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E4CC" w14:textId="3F48808D" w:rsidR="00606B30" w:rsidRPr="001A70EA" w:rsidRDefault="001A70EA" w:rsidP="001A70EA">
      <w:pPr>
        <w:pStyle w:val="Title"/>
      </w:pPr>
      <w:r w:rsidRPr="001A70EA">
        <w:t>Capstone Project Management &amp; Delivery Plan</w:t>
      </w:r>
    </w:p>
    <w:p w14:paraId="2C7B7B34" w14:textId="5ED65FDE" w:rsidR="001A70EA" w:rsidRPr="001A70EA" w:rsidRDefault="001A70EA" w:rsidP="001A70EA">
      <w:pPr>
        <w:jc w:val="both"/>
      </w:pPr>
      <w:r w:rsidRPr="001A70EA">
        <w:t>Each capstone team must prepare a </w:t>
      </w:r>
      <w:r w:rsidRPr="001A70EA">
        <w:rPr>
          <w:b/>
          <w:bCs/>
        </w:rPr>
        <w:t>Mini Management Packet</w:t>
      </w:r>
      <w:r w:rsidRPr="001A70EA">
        <w:t> that demonstrates how the project will be planned, governed, executed, monitored, and communicated in a professional data engineering environment.</w:t>
      </w:r>
      <w:r w:rsidR="00C34F32">
        <w:t xml:space="preserve"> </w:t>
      </w:r>
      <w:r w:rsidRPr="001A70EA">
        <w:t>This document must be written for a sponsor-level and technical leadership audience and should present your project as a production-ready engineering initiative, not a classroom exercise.</w:t>
      </w:r>
      <w:r w:rsidR="00C34F32">
        <w:t xml:space="preserve"> </w:t>
      </w:r>
      <w:r w:rsidRPr="001A70EA">
        <w:t xml:space="preserve">This packet extends your Fall semester </w:t>
      </w:r>
      <w:r w:rsidRPr="00C34F32">
        <w:rPr>
          <w:u w:val="single"/>
        </w:rPr>
        <w:t>project charter</w:t>
      </w:r>
      <w:r w:rsidRPr="001A70EA">
        <w:t xml:space="preserve"> and confirms your team's ability to manage scope, risk, quality, and delivery in addition to building the pipeline.</w:t>
      </w:r>
    </w:p>
    <w:p w14:paraId="18324426" w14:textId="77777777" w:rsidR="001A70EA" w:rsidRPr="001A70EA" w:rsidRDefault="00105461" w:rsidP="001A70EA">
      <w:r>
        <w:rPr>
          <w:noProof/>
        </w:rPr>
        <w:pict w14:anchorId="7B35C129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B6D1981" w14:textId="77777777" w:rsidR="001A70EA" w:rsidRPr="001A70EA" w:rsidRDefault="001A70EA" w:rsidP="00755BAD">
      <w:pPr>
        <w:pStyle w:val="Heading1"/>
      </w:pPr>
      <w:r w:rsidRPr="001A70EA">
        <w:t>1. Project Overview (≈ 1 Page)</w:t>
      </w:r>
    </w:p>
    <w:p w14:paraId="03785072" w14:textId="77777777" w:rsidR="001A70EA" w:rsidRPr="001A70EA" w:rsidRDefault="001A70EA" w:rsidP="001A70EA">
      <w:r w:rsidRPr="001A70EA">
        <w:rPr>
          <w:b/>
          <w:bCs/>
        </w:rPr>
        <w:t>Purpose:</w:t>
      </w:r>
      <w:r w:rsidRPr="001A70EA">
        <w:t> Clearly define what you are building and why it matters.</w:t>
      </w:r>
    </w:p>
    <w:p w14:paraId="39B2CC14" w14:textId="77777777" w:rsidR="001A70EA" w:rsidRPr="001A70EA" w:rsidRDefault="001A70EA" w:rsidP="001A70EA">
      <w:r w:rsidRPr="001A70EA">
        <w:t>Include:</w:t>
      </w:r>
    </w:p>
    <w:p w14:paraId="1B4BEA9E" w14:textId="77777777" w:rsidR="001A70EA" w:rsidRPr="001A70EA" w:rsidRDefault="001A70EA" w:rsidP="001A70EA">
      <w:pPr>
        <w:numPr>
          <w:ilvl w:val="0"/>
          <w:numId w:val="16"/>
        </w:numPr>
      </w:pPr>
      <w:r w:rsidRPr="001A70EA">
        <w:rPr>
          <w:b/>
          <w:bCs/>
        </w:rPr>
        <w:t>Project title and team members</w:t>
      </w:r>
    </w:p>
    <w:p w14:paraId="4A747096" w14:textId="77777777" w:rsidR="001A70EA" w:rsidRPr="001A70EA" w:rsidRDefault="001A70EA" w:rsidP="001A70EA">
      <w:pPr>
        <w:numPr>
          <w:ilvl w:val="1"/>
          <w:numId w:val="16"/>
        </w:numPr>
      </w:pPr>
      <w:r w:rsidRPr="001A70EA">
        <w:t>Official project name</w:t>
      </w:r>
    </w:p>
    <w:p w14:paraId="70100561" w14:textId="4175FB8B" w:rsidR="001A70EA" w:rsidRPr="001A70EA" w:rsidRDefault="001A70EA" w:rsidP="001A70EA">
      <w:pPr>
        <w:numPr>
          <w:ilvl w:val="1"/>
          <w:numId w:val="16"/>
        </w:numPr>
      </w:pPr>
      <w:r w:rsidRPr="001A70EA">
        <w:t>All team members with primary roles (</w:t>
      </w:r>
      <w:r>
        <w:t>and alternative/substitute roles, if applicable</w:t>
      </w:r>
      <w:r w:rsidRPr="001A70EA">
        <w:t>)</w:t>
      </w:r>
    </w:p>
    <w:p w14:paraId="31AB40BE" w14:textId="77777777" w:rsidR="001A70EA" w:rsidRPr="001A70EA" w:rsidRDefault="001A70EA" w:rsidP="001A70EA">
      <w:pPr>
        <w:numPr>
          <w:ilvl w:val="0"/>
          <w:numId w:val="16"/>
        </w:numPr>
      </w:pPr>
      <w:r w:rsidRPr="001A70EA">
        <w:rPr>
          <w:b/>
          <w:bCs/>
        </w:rPr>
        <w:t>Business problem statement</w:t>
      </w:r>
    </w:p>
    <w:p w14:paraId="11DF7F16" w14:textId="77777777" w:rsidR="001A70EA" w:rsidRPr="001A70EA" w:rsidRDefault="001A70EA" w:rsidP="001A70EA">
      <w:pPr>
        <w:numPr>
          <w:ilvl w:val="1"/>
          <w:numId w:val="16"/>
        </w:numPr>
      </w:pPr>
      <w:r w:rsidRPr="001A70EA">
        <w:t>Clearly describe the real-world problem your solution addresses</w:t>
      </w:r>
    </w:p>
    <w:p w14:paraId="461B1C19" w14:textId="77777777" w:rsidR="001A70EA" w:rsidRPr="001A70EA" w:rsidRDefault="001A70EA" w:rsidP="001A70EA">
      <w:pPr>
        <w:numPr>
          <w:ilvl w:val="1"/>
          <w:numId w:val="16"/>
        </w:numPr>
      </w:pPr>
      <w:r w:rsidRPr="001A70EA">
        <w:t>Identify the business or operational pain being solved</w:t>
      </w:r>
    </w:p>
    <w:p w14:paraId="1911D243" w14:textId="77777777" w:rsidR="001A70EA" w:rsidRPr="001A70EA" w:rsidRDefault="001A70EA" w:rsidP="001A70EA">
      <w:pPr>
        <w:numPr>
          <w:ilvl w:val="0"/>
          <w:numId w:val="16"/>
        </w:numPr>
      </w:pPr>
      <w:r w:rsidRPr="001A70EA">
        <w:rPr>
          <w:b/>
          <w:bCs/>
        </w:rPr>
        <w:t>Data engineering objectives</w:t>
      </w:r>
    </w:p>
    <w:p w14:paraId="5BBC0C63" w14:textId="77777777" w:rsidR="001A70EA" w:rsidRPr="001A70EA" w:rsidRDefault="001A70EA" w:rsidP="001A70EA">
      <w:pPr>
        <w:numPr>
          <w:ilvl w:val="1"/>
          <w:numId w:val="16"/>
        </w:numPr>
      </w:pPr>
      <w:r w:rsidRPr="001A70EA">
        <w:t>State measurable technical and operational goals (latency targets, data volume, reliability, freshness, etc.)</w:t>
      </w:r>
    </w:p>
    <w:p w14:paraId="583406B5" w14:textId="77777777" w:rsidR="001A70EA" w:rsidRPr="001A70EA" w:rsidRDefault="001A70EA" w:rsidP="001A70EA">
      <w:pPr>
        <w:numPr>
          <w:ilvl w:val="0"/>
          <w:numId w:val="16"/>
        </w:numPr>
      </w:pPr>
      <w:r w:rsidRPr="001A70EA">
        <w:rPr>
          <w:b/>
          <w:bCs/>
        </w:rPr>
        <w:t>Key stakeholders and users</w:t>
      </w:r>
    </w:p>
    <w:p w14:paraId="5EF2384D" w14:textId="3ED86772" w:rsidR="001A70EA" w:rsidRPr="001A70EA" w:rsidRDefault="001A70EA" w:rsidP="001A70EA">
      <w:pPr>
        <w:numPr>
          <w:ilvl w:val="1"/>
          <w:numId w:val="16"/>
        </w:numPr>
      </w:pPr>
      <w:r w:rsidRPr="001A70EA">
        <w:t>Sponsor(s)</w:t>
      </w:r>
      <w:r w:rsidR="00E23249">
        <w:t>/Client</w:t>
      </w:r>
    </w:p>
    <w:p w14:paraId="0D66C70E" w14:textId="77777777" w:rsidR="001A70EA" w:rsidRPr="001A70EA" w:rsidRDefault="001A70EA" w:rsidP="001A70EA">
      <w:pPr>
        <w:numPr>
          <w:ilvl w:val="1"/>
          <w:numId w:val="16"/>
        </w:numPr>
      </w:pPr>
      <w:r w:rsidRPr="001A70EA">
        <w:t>System owner(s)</w:t>
      </w:r>
    </w:p>
    <w:p w14:paraId="3AEF18D6" w14:textId="77777777" w:rsidR="001A70EA" w:rsidRPr="001A70EA" w:rsidRDefault="001A70EA" w:rsidP="001A70EA">
      <w:pPr>
        <w:numPr>
          <w:ilvl w:val="1"/>
          <w:numId w:val="16"/>
        </w:numPr>
      </w:pPr>
      <w:r w:rsidRPr="001A70EA">
        <w:t>End users / consumers</w:t>
      </w:r>
    </w:p>
    <w:p w14:paraId="01989ECA" w14:textId="77777777" w:rsidR="001A70EA" w:rsidRPr="001A70EA" w:rsidRDefault="001A70EA" w:rsidP="001A70EA">
      <w:pPr>
        <w:numPr>
          <w:ilvl w:val="0"/>
          <w:numId w:val="16"/>
        </w:numPr>
      </w:pPr>
      <w:r w:rsidRPr="001A70EA">
        <w:rPr>
          <w:b/>
          <w:bCs/>
        </w:rPr>
        <w:t>High-level success criteria</w:t>
      </w:r>
    </w:p>
    <w:p w14:paraId="57106514" w14:textId="77777777" w:rsidR="001A70EA" w:rsidRPr="001A70EA" w:rsidRDefault="001A70EA" w:rsidP="001A70EA">
      <w:pPr>
        <w:numPr>
          <w:ilvl w:val="1"/>
          <w:numId w:val="16"/>
        </w:numPr>
      </w:pPr>
      <w:r w:rsidRPr="001A70EA">
        <w:t>Define what constitutes successful delivery (functional, technical, and business criteria)</w:t>
      </w:r>
    </w:p>
    <w:p w14:paraId="2B0284DD" w14:textId="77777777" w:rsidR="001A70EA" w:rsidRPr="001A70EA" w:rsidRDefault="00105461" w:rsidP="001A70EA">
      <w:r>
        <w:rPr>
          <w:noProof/>
        </w:rPr>
        <w:pict w14:anchorId="15B3EDB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AAFD400" w14:textId="77777777" w:rsidR="001A70EA" w:rsidRPr="001A70EA" w:rsidRDefault="001A70EA" w:rsidP="00755BAD">
      <w:pPr>
        <w:pStyle w:val="Heading1"/>
      </w:pPr>
      <w:r w:rsidRPr="001A70EA">
        <w:lastRenderedPageBreak/>
        <w:t>2. Scope Definition</w:t>
      </w:r>
    </w:p>
    <w:p w14:paraId="6664C2F0" w14:textId="77777777" w:rsidR="001A70EA" w:rsidRPr="001A70EA" w:rsidRDefault="001A70EA" w:rsidP="001A70EA">
      <w:r w:rsidRPr="001A70EA">
        <w:rPr>
          <w:b/>
          <w:bCs/>
        </w:rPr>
        <w:t>Purpose:</w:t>
      </w:r>
      <w:r w:rsidRPr="001A70EA">
        <w:t> Establish clear boundaries for delivery.</w:t>
      </w:r>
    </w:p>
    <w:p w14:paraId="42976135" w14:textId="77777777" w:rsidR="001A70EA" w:rsidRPr="001A70EA" w:rsidRDefault="001A70EA" w:rsidP="001A70EA">
      <w:r w:rsidRPr="001A70EA">
        <w:t>Include:</w:t>
      </w:r>
    </w:p>
    <w:p w14:paraId="4478F6EF" w14:textId="77777777" w:rsidR="001A70EA" w:rsidRPr="001A70EA" w:rsidRDefault="001A70EA" w:rsidP="001A70EA">
      <w:pPr>
        <w:numPr>
          <w:ilvl w:val="0"/>
          <w:numId w:val="17"/>
        </w:numPr>
      </w:pPr>
      <w:r w:rsidRPr="001A70EA">
        <w:rPr>
          <w:b/>
          <w:bCs/>
        </w:rPr>
        <w:t>In-scope deliverables</w:t>
      </w:r>
    </w:p>
    <w:p w14:paraId="6FA61001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Data sources ingested</w:t>
      </w:r>
    </w:p>
    <w:p w14:paraId="50C0E6C1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Pipelines built</w:t>
      </w:r>
    </w:p>
    <w:p w14:paraId="136165A3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Storage layers delivered</w:t>
      </w:r>
    </w:p>
    <w:p w14:paraId="1A84EACB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Analytics, dashboards, or models produced</w:t>
      </w:r>
    </w:p>
    <w:p w14:paraId="783039A5" w14:textId="77777777" w:rsidR="001A70EA" w:rsidRPr="001A70EA" w:rsidRDefault="001A70EA" w:rsidP="001A70EA">
      <w:pPr>
        <w:numPr>
          <w:ilvl w:val="0"/>
          <w:numId w:val="17"/>
        </w:numPr>
      </w:pPr>
      <w:r w:rsidRPr="001A70EA">
        <w:rPr>
          <w:b/>
          <w:bCs/>
        </w:rPr>
        <w:t>Out-of-scope items</w:t>
      </w:r>
    </w:p>
    <w:p w14:paraId="6D206F37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Explicitly state what will </w:t>
      </w:r>
      <w:r w:rsidRPr="001A70EA">
        <w:rPr>
          <w:i/>
          <w:iCs/>
        </w:rPr>
        <w:t>not</w:t>
      </w:r>
      <w:r w:rsidRPr="001A70EA">
        <w:t> be delivered in this project</w:t>
      </w:r>
    </w:p>
    <w:p w14:paraId="10578FFD" w14:textId="77777777" w:rsidR="001A70EA" w:rsidRPr="001A70EA" w:rsidRDefault="001A70EA" w:rsidP="001A70EA">
      <w:pPr>
        <w:numPr>
          <w:ilvl w:val="0"/>
          <w:numId w:val="17"/>
        </w:numPr>
      </w:pPr>
      <w:r w:rsidRPr="001A70EA">
        <w:rPr>
          <w:b/>
          <w:bCs/>
        </w:rPr>
        <w:t>Key assumptions</w:t>
      </w:r>
    </w:p>
    <w:p w14:paraId="0A3B8BE5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Data availability</w:t>
      </w:r>
    </w:p>
    <w:p w14:paraId="29727F66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Access approvals</w:t>
      </w:r>
    </w:p>
    <w:p w14:paraId="288E302B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Stability of schemas and APIs</w:t>
      </w:r>
    </w:p>
    <w:p w14:paraId="71DA995D" w14:textId="77777777" w:rsidR="001A70EA" w:rsidRPr="001A70EA" w:rsidRDefault="001A70EA" w:rsidP="001A70EA">
      <w:pPr>
        <w:numPr>
          <w:ilvl w:val="0"/>
          <w:numId w:val="17"/>
        </w:numPr>
      </w:pPr>
      <w:r w:rsidRPr="001A70EA">
        <w:rPr>
          <w:b/>
          <w:bCs/>
        </w:rPr>
        <w:t>Known constraints</w:t>
      </w:r>
    </w:p>
    <w:p w14:paraId="6A3A8A61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Timeline limits</w:t>
      </w:r>
    </w:p>
    <w:p w14:paraId="62DBA658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Tooling restrictions</w:t>
      </w:r>
    </w:p>
    <w:p w14:paraId="1F896885" w14:textId="77777777" w:rsidR="001A70EA" w:rsidRPr="001A70EA" w:rsidRDefault="001A70EA" w:rsidP="001A70EA">
      <w:pPr>
        <w:numPr>
          <w:ilvl w:val="1"/>
          <w:numId w:val="17"/>
        </w:numPr>
      </w:pPr>
      <w:r w:rsidRPr="001A70EA">
        <w:t>Compliance, privacy, or licensing limits</w:t>
      </w:r>
    </w:p>
    <w:p w14:paraId="757B7507" w14:textId="77777777" w:rsidR="001A70EA" w:rsidRPr="001A70EA" w:rsidRDefault="00105461" w:rsidP="001A70EA">
      <w:r>
        <w:rPr>
          <w:noProof/>
        </w:rPr>
        <w:pict w14:anchorId="3A71846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C458F06" w14:textId="77777777" w:rsidR="001A70EA" w:rsidRPr="001A70EA" w:rsidRDefault="001A70EA" w:rsidP="00755BAD">
      <w:pPr>
        <w:pStyle w:val="Heading1"/>
      </w:pPr>
      <w:r w:rsidRPr="001A70EA">
        <w:t>3. Architecture &amp; Data Flow Summary</w:t>
      </w:r>
    </w:p>
    <w:p w14:paraId="338C87DC" w14:textId="77777777" w:rsidR="001A70EA" w:rsidRPr="001A70EA" w:rsidRDefault="001A70EA" w:rsidP="001A70EA">
      <w:r w:rsidRPr="001A70EA">
        <w:rPr>
          <w:b/>
          <w:bCs/>
        </w:rPr>
        <w:t>Purpose:</w:t>
      </w:r>
      <w:r w:rsidRPr="001A70EA">
        <w:t> Show how the system works end-to-end.</w:t>
      </w:r>
    </w:p>
    <w:p w14:paraId="3144E2FB" w14:textId="77777777" w:rsidR="001A70EA" w:rsidRPr="001A70EA" w:rsidRDefault="001A70EA" w:rsidP="001A70EA">
      <w:r w:rsidRPr="001A70EA">
        <w:t>Include:</w:t>
      </w:r>
    </w:p>
    <w:p w14:paraId="3AC48BC7" w14:textId="77777777" w:rsidR="001A70EA" w:rsidRPr="001A70EA" w:rsidRDefault="001A70EA" w:rsidP="001A70EA">
      <w:pPr>
        <w:numPr>
          <w:ilvl w:val="0"/>
          <w:numId w:val="18"/>
        </w:numPr>
      </w:pPr>
      <w:r w:rsidRPr="001A70EA">
        <w:rPr>
          <w:b/>
          <w:bCs/>
        </w:rPr>
        <w:t>High-level architecture diagram</w:t>
      </w:r>
    </w:p>
    <w:p w14:paraId="21332DE8" w14:textId="77777777" w:rsidR="001A70EA" w:rsidRPr="001A70EA" w:rsidRDefault="001A70EA" w:rsidP="001A70EA">
      <w:pPr>
        <w:numPr>
          <w:ilvl w:val="1"/>
          <w:numId w:val="18"/>
        </w:numPr>
      </w:pPr>
      <w:r w:rsidRPr="001A70EA">
        <w:t>Ingestion → Storage → Processing → Serving → Consumption</w:t>
      </w:r>
    </w:p>
    <w:p w14:paraId="4374E43D" w14:textId="77777777" w:rsidR="001A70EA" w:rsidRPr="001A70EA" w:rsidRDefault="001A70EA" w:rsidP="001A70EA">
      <w:pPr>
        <w:numPr>
          <w:ilvl w:val="0"/>
          <w:numId w:val="18"/>
        </w:numPr>
      </w:pPr>
      <w:r w:rsidRPr="001A70EA">
        <w:rPr>
          <w:b/>
          <w:bCs/>
        </w:rPr>
        <w:t>Data flow narrative</w:t>
      </w:r>
    </w:p>
    <w:p w14:paraId="7664D285" w14:textId="77777777" w:rsidR="001A70EA" w:rsidRPr="001A70EA" w:rsidRDefault="001A70EA" w:rsidP="001A70EA">
      <w:pPr>
        <w:numPr>
          <w:ilvl w:val="1"/>
          <w:numId w:val="18"/>
        </w:numPr>
      </w:pPr>
      <w:r w:rsidRPr="001A70EA">
        <w:t>Describe each major stage of data movement and transformation</w:t>
      </w:r>
    </w:p>
    <w:p w14:paraId="14ED3AC5" w14:textId="77777777" w:rsidR="001A70EA" w:rsidRPr="001A70EA" w:rsidRDefault="001A70EA" w:rsidP="001A70EA">
      <w:pPr>
        <w:numPr>
          <w:ilvl w:val="1"/>
          <w:numId w:val="18"/>
        </w:numPr>
      </w:pPr>
      <w:r w:rsidRPr="001A70EA">
        <w:lastRenderedPageBreak/>
        <w:t>Identify batch vs. streaming components</w:t>
      </w:r>
    </w:p>
    <w:p w14:paraId="6BF4542E" w14:textId="77777777" w:rsidR="001A70EA" w:rsidRPr="001A70EA" w:rsidRDefault="001A70EA" w:rsidP="001A70EA">
      <w:pPr>
        <w:numPr>
          <w:ilvl w:val="0"/>
          <w:numId w:val="18"/>
        </w:numPr>
      </w:pPr>
      <w:r w:rsidRPr="001A70EA">
        <w:rPr>
          <w:b/>
          <w:bCs/>
        </w:rPr>
        <w:t>Tools and platforms</w:t>
      </w:r>
    </w:p>
    <w:p w14:paraId="174E66E5" w14:textId="77777777" w:rsidR="001A70EA" w:rsidRPr="001A70EA" w:rsidRDefault="001A70EA" w:rsidP="001A70EA">
      <w:pPr>
        <w:numPr>
          <w:ilvl w:val="1"/>
          <w:numId w:val="18"/>
        </w:numPr>
      </w:pPr>
      <w:r w:rsidRPr="001A70EA">
        <w:t>Cloud services, databases, orchestration tools, transformation frameworks, visualization layers</w:t>
      </w:r>
    </w:p>
    <w:p w14:paraId="35CE0E2C" w14:textId="77777777" w:rsidR="001A70EA" w:rsidRPr="001A70EA" w:rsidRDefault="001A70EA" w:rsidP="001A70EA">
      <w:pPr>
        <w:numPr>
          <w:ilvl w:val="0"/>
          <w:numId w:val="18"/>
        </w:numPr>
      </w:pPr>
      <w:r w:rsidRPr="001A70EA">
        <w:rPr>
          <w:b/>
          <w:bCs/>
        </w:rPr>
        <w:t>Design justifications</w:t>
      </w:r>
    </w:p>
    <w:p w14:paraId="3D02838E" w14:textId="77777777" w:rsidR="001A70EA" w:rsidRPr="001A70EA" w:rsidRDefault="001A70EA" w:rsidP="001A70EA">
      <w:pPr>
        <w:numPr>
          <w:ilvl w:val="1"/>
          <w:numId w:val="18"/>
        </w:numPr>
      </w:pPr>
      <w:r w:rsidRPr="001A70EA">
        <w:t>Why these tools were selected</w:t>
      </w:r>
    </w:p>
    <w:p w14:paraId="247DA2B3" w14:textId="77777777" w:rsidR="001A70EA" w:rsidRPr="001A70EA" w:rsidRDefault="001A70EA" w:rsidP="001A70EA">
      <w:pPr>
        <w:numPr>
          <w:ilvl w:val="1"/>
          <w:numId w:val="18"/>
        </w:numPr>
      </w:pPr>
      <w:r w:rsidRPr="001A70EA">
        <w:t>Why this architecture fits the use case</w:t>
      </w:r>
    </w:p>
    <w:p w14:paraId="02D764C7" w14:textId="77777777" w:rsidR="001A70EA" w:rsidRPr="001A70EA" w:rsidRDefault="00105461" w:rsidP="001A70EA">
      <w:r>
        <w:rPr>
          <w:noProof/>
        </w:rPr>
        <w:pict w14:anchorId="2C8A7CD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C41DF2B" w14:textId="77777777" w:rsidR="001A70EA" w:rsidRPr="001A70EA" w:rsidRDefault="001A70EA" w:rsidP="00755BAD">
      <w:pPr>
        <w:pStyle w:val="Heading1"/>
      </w:pPr>
      <w:r w:rsidRPr="001A70EA">
        <w:t>4. Work Plan, Timeline &amp; Gantt Chart</w:t>
      </w:r>
    </w:p>
    <w:p w14:paraId="261B22EE" w14:textId="77777777" w:rsidR="001A70EA" w:rsidRPr="001A70EA" w:rsidRDefault="001A70EA" w:rsidP="001A70EA">
      <w:r w:rsidRPr="001A70EA">
        <w:rPr>
          <w:b/>
          <w:bCs/>
        </w:rPr>
        <w:t>Purpose:</w:t>
      </w:r>
      <w:r w:rsidRPr="001A70EA">
        <w:t> Demonstrate disciplined project execution, ownership, and delivery accountability.</w:t>
      </w:r>
    </w:p>
    <w:p w14:paraId="7A17D8AD" w14:textId="77777777" w:rsidR="001A70EA" w:rsidRPr="001A70EA" w:rsidRDefault="001A70EA" w:rsidP="001A70EA">
      <w:r w:rsidRPr="001A70EA">
        <w:t>This section must include </w:t>
      </w:r>
      <w:r w:rsidRPr="001A70EA">
        <w:rPr>
          <w:b/>
          <w:bCs/>
        </w:rPr>
        <w:t>both narrative planning and a detailed Gantt chart</w:t>
      </w:r>
      <w:r w:rsidRPr="001A70EA">
        <w:t>.</w:t>
      </w:r>
    </w:p>
    <w:p w14:paraId="7FE06B57" w14:textId="77777777" w:rsidR="001A70EA" w:rsidRPr="001A70EA" w:rsidRDefault="001A70EA" w:rsidP="001A70EA">
      <w:pPr>
        <w:rPr>
          <w:b/>
          <w:bCs/>
        </w:rPr>
      </w:pPr>
      <w:r w:rsidRPr="001A70EA">
        <w:rPr>
          <w:b/>
          <w:bCs/>
        </w:rPr>
        <w:t>4.1 Project Phases and Milestones</w:t>
      </w:r>
    </w:p>
    <w:p w14:paraId="5F82EA9B" w14:textId="77777777" w:rsidR="001A70EA" w:rsidRPr="001A70EA" w:rsidRDefault="001A70EA" w:rsidP="001A70EA">
      <w:r w:rsidRPr="001A70EA">
        <w:t>Define the major phases of your project, such as:</w:t>
      </w:r>
    </w:p>
    <w:p w14:paraId="3C6F1BD8" w14:textId="77777777" w:rsidR="001A70EA" w:rsidRPr="001A70EA" w:rsidRDefault="001A70EA" w:rsidP="001A70EA">
      <w:pPr>
        <w:numPr>
          <w:ilvl w:val="0"/>
          <w:numId w:val="19"/>
        </w:numPr>
      </w:pPr>
      <w:r w:rsidRPr="001A70EA">
        <w:t>Requirements &amp; data discovery</w:t>
      </w:r>
    </w:p>
    <w:p w14:paraId="0D8BF7A7" w14:textId="77777777" w:rsidR="001A70EA" w:rsidRPr="001A70EA" w:rsidRDefault="001A70EA" w:rsidP="001A70EA">
      <w:pPr>
        <w:numPr>
          <w:ilvl w:val="0"/>
          <w:numId w:val="19"/>
        </w:numPr>
      </w:pPr>
      <w:r w:rsidRPr="001A70EA">
        <w:t>Architecture &amp; environment setup</w:t>
      </w:r>
    </w:p>
    <w:p w14:paraId="4DA86E66" w14:textId="77777777" w:rsidR="001A70EA" w:rsidRPr="001A70EA" w:rsidRDefault="001A70EA" w:rsidP="001A70EA">
      <w:pPr>
        <w:numPr>
          <w:ilvl w:val="0"/>
          <w:numId w:val="19"/>
        </w:numPr>
      </w:pPr>
      <w:r w:rsidRPr="001A70EA">
        <w:t>Ingestion development</w:t>
      </w:r>
    </w:p>
    <w:p w14:paraId="51A029C0" w14:textId="77777777" w:rsidR="001A70EA" w:rsidRPr="001A70EA" w:rsidRDefault="001A70EA" w:rsidP="001A70EA">
      <w:pPr>
        <w:numPr>
          <w:ilvl w:val="0"/>
          <w:numId w:val="19"/>
        </w:numPr>
      </w:pPr>
      <w:r w:rsidRPr="001A70EA">
        <w:t>Transformation &amp; modeling</w:t>
      </w:r>
    </w:p>
    <w:p w14:paraId="086E9DC5" w14:textId="77777777" w:rsidR="001A70EA" w:rsidRPr="001A70EA" w:rsidRDefault="001A70EA" w:rsidP="001A70EA">
      <w:pPr>
        <w:numPr>
          <w:ilvl w:val="0"/>
          <w:numId w:val="19"/>
        </w:numPr>
      </w:pPr>
      <w:r w:rsidRPr="001A70EA">
        <w:t>Serving layer &amp; analytics</w:t>
      </w:r>
    </w:p>
    <w:p w14:paraId="16A73B14" w14:textId="77777777" w:rsidR="001A70EA" w:rsidRPr="001A70EA" w:rsidRDefault="001A70EA" w:rsidP="001A70EA">
      <w:pPr>
        <w:numPr>
          <w:ilvl w:val="0"/>
          <w:numId w:val="19"/>
        </w:numPr>
      </w:pPr>
      <w:r w:rsidRPr="001A70EA">
        <w:t>Testing &amp; validation</w:t>
      </w:r>
    </w:p>
    <w:p w14:paraId="28921DB2" w14:textId="77777777" w:rsidR="001A70EA" w:rsidRPr="001A70EA" w:rsidRDefault="001A70EA" w:rsidP="001A70EA">
      <w:pPr>
        <w:numPr>
          <w:ilvl w:val="0"/>
          <w:numId w:val="19"/>
        </w:numPr>
      </w:pPr>
      <w:r w:rsidRPr="001A70EA">
        <w:t>Final integration &amp; demo preparation</w:t>
      </w:r>
    </w:p>
    <w:p w14:paraId="088A0EAF" w14:textId="77777777" w:rsidR="001A70EA" w:rsidRPr="001A70EA" w:rsidRDefault="001A70EA" w:rsidP="001A70EA">
      <w:r w:rsidRPr="001A70EA">
        <w:t>For each phase, specify:</w:t>
      </w:r>
    </w:p>
    <w:p w14:paraId="3361FAF5" w14:textId="77777777" w:rsidR="001A70EA" w:rsidRPr="001A70EA" w:rsidRDefault="001A70EA" w:rsidP="001A70EA">
      <w:pPr>
        <w:numPr>
          <w:ilvl w:val="0"/>
          <w:numId w:val="20"/>
        </w:numPr>
      </w:pPr>
      <w:r w:rsidRPr="001A70EA">
        <w:t>Start and end dates</w:t>
      </w:r>
    </w:p>
    <w:p w14:paraId="50E5695C" w14:textId="77777777" w:rsidR="001A70EA" w:rsidRPr="001A70EA" w:rsidRDefault="001A70EA" w:rsidP="001A70EA">
      <w:pPr>
        <w:numPr>
          <w:ilvl w:val="0"/>
          <w:numId w:val="20"/>
        </w:numPr>
      </w:pPr>
      <w:r w:rsidRPr="001A70EA">
        <w:t>Entry and exit criteria</w:t>
      </w:r>
    </w:p>
    <w:p w14:paraId="0C07DEE5" w14:textId="77777777" w:rsidR="001A70EA" w:rsidRPr="001A70EA" w:rsidRDefault="001A70EA" w:rsidP="001A70EA">
      <w:pPr>
        <w:numPr>
          <w:ilvl w:val="0"/>
          <w:numId w:val="20"/>
        </w:numPr>
      </w:pPr>
      <w:r w:rsidRPr="001A70EA">
        <w:t>Key deliverables</w:t>
      </w:r>
    </w:p>
    <w:p w14:paraId="24FE9CF5" w14:textId="77777777" w:rsidR="001A70EA" w:rsidRPr="001A70EA" w:rsidRDefault="00105461" w:rsidP="001A70EA">
      <w:r>
        <w:rPr>
          <w:noProof/>
        </w:rPr>
        <w:pict w14:anchorId="5DC65C2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6D82B75" w14:textId="77777777" w:rsidR="001A70EA" w:rsidRPr="001A70EA" w:rsidRDefault="001A70EA" w:rsidP="00755BAD">
      <w:pPr>
        <w:pStyle w:val="Heading1"/>
      </w:pPr>
      <w:r w:rsidRPr="001A70EA">
        <w:lastRenderedPageBreak/>
        <w:t>4.2 Sprint / Iteration Plan</w:t>
      </w:r>
    </w:p>
    <w:p w14:paraId="3E081A25" w14:textId="77777777" w:rsidR="001A70EA" w:rsidRPr="001A70EA" w:rsidRDefault="001A70EA" w:rsidP="001A70EA">
      <w:r w:rsidRPr="001A70EA">
        <w:t>If using sprints or iterations:</w:t>
      </w:r>
    </w:p>
    <w:p w14:paraId="57DFD3D5" w14:textId="77777777" w:rsidR="001A70EA" w:rsidRPr="001A70EA" w:rsidRDefault="001A70EA" w:rsidP="001A70EA">
      <w:pPr>
        <w:numPr>
          <w:ilvl w:val="0"/>
          <w:numId w:val="21"/>
        </w:numPr>
      </w:pPr>
      <w:r w:rsidRPr="001A70EA">
        <w:t>Identify each sprint (Sprint 1, Sprint 2, etc.)</w:t>
      </w:r>
    </w:p>
    <w:p w14:paraId="40CE7CC7" w14:textId="77777777" w:rsidR="001A70EA" w:rsidRPr="001A70EA" w:rsidRDefault="001A70EA" w:rsidP="001A70EA">
      <w:pPr>
        <w:numPr>
          <w:ilvl w:val="0"/>
          <w:numId w:val="21"/>
        </w:numPr>
      </w:pPr>
      <w:r w:rsidRPr="001A70EA">
        <w:t>Objectives per sprint</w:t>
      </w:r>
    </w:p>
    <w:p w14:paraId="4C95B56F" w14:textId="77777777" w:rsidR="001A70EA" w:rsidRPr="001A70EA" w:rsidRDefault="001A70EA" w:rsidP="001A70EA">
      <w:pPr>
        <w:numPr>
          <w:ilvl w:val="0"/>
          <w:numId w:val="21"/>
        </w:numPr>
      </w:pPr>
      <w:r w:rsidRPr="001A70EA">
        <w:t>Major features or components delivered per sprint</w:t>
      </w:r>
    </w:p>
    <w:p w14:paraId="265E46AE" w14:textId="77777777" w:rsidR="001A70EA" w:rsidRPr="001A70EA" w:rsidRDefault="00105461" w:rsidP="001A70EA">
      <w:r>
        <w:rPr>
          <w:noProof/>
        </w:rPr>
        <w:pict w14:anchorId="190665A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9CA5582" w14:textId="77777777" w:rsidR="001A70EA" w:rsidRPr="001A70EA" w:rsidRDefault="001A70EA" w:rsidP="00755BAD">
      <w:pPr>
        <w:pStyle w:val="Heading1"/>
      </w:pPr>
      <w:r w:rsidRPr="001A70EA">
        <w:t xml:space="preserve">4.3 Gantt Chart </w:t>
      </w:r>
      <w:r w:rsidRPr="001A70EA">
        <w:rPr>
          <w:highlight w:val="yellow"/>
        </w:rPr>
        <w:t>(Required)</w:t>
      </w:r>
    </w:p>
    <w:p w14:paraId="323F1CF7" w14:textId="77777777" w:rsidR="001A70EA" w:rsidRPr="001A70EA" w:rsidRDefault="001A70EA" w:rsidP="001A70EA">
      <w:r w:rsidRPr="001A70EA">
        <w:t>Provide a </w:t>
      </w:r>
      <w:r w:rsidRPr="001A70EA">
        <w:rPr>
          <w:b/>
          <w:bCs/>
        </w:rPr>
        <w:t>formal Gantt chart</w:t>
      </w:r>
      <w:r w:rsidRPr="001A70EA">
        <w:t> that visualizes the full project schedule.</w:t>
      </w:r>
    </w:p>
    <w:p w14:paraId="3A47072C" w14:textId="77777777" w:rsidR="001A70EA" w:rsidRPr="001A70EA" w:rsidRDefault="001A70EA" w:rsidP="001A70EA">
      <w:r w:rsidRPr="001A70EA">
        <w:t>Your Gantt chart must include:</w:t>
      </w:r>
    </w:p>
    <w:p w14:paraId="51EAFBD9" w14:textId="77777777" w:rsidR="001A70EA" w:rsidRPr="001A70EA" w:rsidRDefault="001A70EA" w:rsidP="001A70EA">
      <w:pPr>
        <w:numPr>
          <w:ilvl w:val="0"/>
          <w:numId w:val="22"/>
        </w:numPr>
      </w:pPr>
      <w:r w:rsidRPr="001A70EA">
        <w:t>All major tasks and subtasks</w:t>
      </w:r>
    </w:p>
    <w:p w14:paraId="3ECC9E01" w14:textId="77777777" w:rsidR="001A70EA" w:rsidRPr="001A70EA" w:rsidRDefault="001A70EA" w:rsidP="001A70EA">
      <w:pPr>
        <w:numPr>
          <w:ilvl w:val="0"/>
          <w:numId w:val="22"/>
        </w:numPr>
      </w:pPr>
      <w:r w:rsidRPr="001A70EA">
        <w:t>Start and end dates for each task</w:t>
      </w:r>
    </w:p>
    <w:p w14:paraId="4AD674F6" w14:textId="77777777" w:rsidR="001A70EA" w:rsidRPr="001A70EA" w:rsidRDefault="001A70EA" w:rsidP="001A70EA">
      <w:pPr>
        <w:numPr>
          <w:ilvl w:val="0"/>
          <w:numId w:val="22"/>
        </w:numPr>
      </w:pPr>
      <w:r w:rsidRPr="001A70EA">
        <w:t>Task dependencies (where applicable)</w:t>
      </w:r>
    </w:p>
    <w:p w14:paraId="2051F116" w14:textId="77777777" w:rsidR="001A70EA" w:rsidRPr="001A70EA" w:rsidRDefault="001A70EA" w:rsidP="001A70EA">
      <w:pPr>
        <w:numPr>
          <w:ilvl w:val="0"/>
          <w:numId w:val="22"/>
        </w:numPr>
      </w:pPr>
      <w:r w:rsidRPr="001A70EA">
        <w:t>Major milestones clearly marked</w:t>
      </w:r>
    </w:p>
    <w:p w14:paraId="029AAC2B" w14:textId="77777777" w:rsidR="001A70EA" w:rsidRPr="001A70EA" w:rsidRDefault="001A70EA" w:rsidP="001A70EA">
      <w:r w:rsidRPr="001A70EA">
        <w:rPr>
          <w:b/>
          <w:bCs/>
        </w:rPr>
        <w:t>Critically, the Gantt chart must explicitly show individual student responsibility.</w:t>
      </w:r>
    </w:p>
    <w:p w14:paraId="02CB9291" w14:textId="77777777" w:rsidR="001A70EA" w:rsidRPr="001A70EA" w:rsidRDefault="001A70EA" w:rsidP="001A70EA">
      <w:r w:rsidRPr="001A70EA">
        <w:t>For each task, indicate:</w:t>
      </w:r>
    </w:p>
    <w:p w14:paraId="56C266D8" w14:textId="77777777" w:rsidR="001A70EA" w:rsidRPr="001A70EA" w:rsidRDefault="001A70EA" w:rsidP="001A70EA">
      <w:pPr>
        <w:numPr>
          <w:ilvl w:val="0"/>
          <w:numId w:val="23"/>
        </w:numPr>
      </w:pPr>
      <w:r w:rsidRPr="001A70EA">
        <w:t>Assigned student name</w:t>
      </w:r>
    </w:p>
    <w:p w14:paraId="7AF056B6" w14:textId="77777777" w:rsidR="001A70EA" w:rsidRPr="001A70EA" w:rsidRDefault="001A70EA" w:rsidP="001A70EA">
      <w:pPr>
        <w:numPr>
          <w:ilvl w:val="0"/>
          <w:numId w:val="23"/>
        </w:numPr>
      </w:pPr>
      <w:r w:rsidRPr="001A70EA">
        <w:t>Primary responsibility (e.g., ingestion, transformations, orchestration, QA, visualization, documentation)</w:t>
      </w:r>
    </w:p>
    <w:p w14:paraId="713B6C0A" w14:textId="15CA0D9D" w:rsidR="001A70EA" w:rsidRPr="001A70EA" w:rsidRDefault="001A70EA" w:rsidP="001A70EA">
      <w:r>
        <w:t>F</w:t>
      </w:r>
      <w:r w:rsidRPr="001A70EA">
        <w:t>ormat:</w:t>
      </w:r>
    </w:p>
    <w:p w14:paraId="6C36D283" w14:textId="18C7F595" w:rsidR="001A70EA" w:rsidRPr="001A70EA" w:rsidRDefault="001A70EA" w:rsidP="001A70EA">
      <w:pPr>
        <w:numPr>
          <w:ilvl w:val="0"/>
          <w:numId w:val="24"/>
        </w:numPr>
      </w:pPr>
      <w:r w:rsidRPr="001A70EA">
        <w:t>Table-based Gantt representation in the appendix</w:t>
      </w:r>
      <w:r>
        <w:t>, or</w:t>
      </w:r>
    </w:p>
    <w:p w14:paraId="0FACB971" w14:textId="296AAA4C" w:rsidR="001A70EA" w:rsidRPr="001A70EA" w:rsidRDefault="001A70EA" w:rsidP="001A70EA">
      <w:pPr>
        <w:numPr>
          <w:ilvl w:val="0"/>
          <w:numId w:val="24"/>
        </w:numPr>
      </w:pPr>
      <w:r w:rsidRPr="001A70EA">
        <w:t xml:space="preserve">Embedded figure exported from </w:t>
      </w:r>
      <w:r>
        <w:t>spreadsheet (</w:t>
      </w:r>
      <w:r w:rsidRPr="001A70EA">
        <w:t>Excel, MS Project, Lucid, or similar</w:t>
      </w:r>
      <w:r>
        <w:t>)</w:t>
      </w:r>
    </w:p>
    <w:p w14:paraId="3500A945" w14:textId="77777777" w:rsidR="001A70EA" w:rsidRPr="001A70EA" w:rsidRDefault="00105461" w:rsidP="001A70EA">
      <w:r>
        <w:rPr>
          <w:noProof/>
        </w:rPr>
        <w:pict w14:anchorId="22FC7F9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56A7A2E" w14:textId="77777777" w:rsidR="001A70EA" w:rsidRPr="001A70EA" w:rsidRDefault="001A70EA" w:rsidP="00755BAD">
      <w:pPr>
        <w:pStyle w:val="Heading1"/>
      </w:pPr>
      <w:r w:rsidRPr="001A70EA">
        <w:t>4.4 Responsibility &amp; Ownership Matrix</w:t>
      </w:r>
    </w:p>
    <w:p w14:paraId="10DE26CF" w14:textId="77777777" w:rsidR="001A70EA" w:rsidRPr="001A70EA" w:rsidRDefault="001A70EA" w:rsidP="001A70EA">
      <w:r w:rsidRPr="001A70EA">
        <w:t>In addition to the Gantt chart, include a short table mapping:</w:t>
      </w:r>
    </w:p>
    <w:p w14:paraId="35837C7C" w14:textId="77777777" w:rsidR="001A70EA" w:rsidRPr="001A70EA" w:rsidRDefault="001A70EA" w:rsidP="001A70EA">
      <w:pPr>
        <w:numPr>
          <w:ilvl w:val="0"/>
          <w:numId w:val="25"/>
        </w:numPr>
      </w:pPr>
      <w:r w:rsidRPr="001A70EA">
        <w:t>Student name</w:t>
      </w:r>
    </w:p>
    <w:p w14:paraId="104B7E1C" w14:textId="77777777" w:rsidR="001A70EA" w:rsidRPr="001A70EA" w:rsidRDefault="001A70EA" w:rsidP="001A70EA">
      <w:pPr>
        <w:numPr>
          <w:ilvl w:val="0"/>
          <w:numId w:val="25"/>
        </w:numPr>
      </w:pPr>
      <w:r w:rsidRPr="001A70EA">
        <w:t>Primary technical ownership</w:t>
      </w:r>
    </w:p>
    <w:p w14:paraId="3B31C294" w14:textId="77777777" w:rsidR="001A70EA" w:rsidRPr="001A70EA" w:rsidRDefault="001A70EA" w:rsidP="001A70EA">
      <w:pPr>
        <w:numPr>
          <w:ilvl w:val="0"/>
          <w:numId w:val="25"/>
        </w:numPr>
      </w:pPr>
      <w:r w:rsidRPr="001A70EA">
        <w:lastRenderedPageBreak/>
        <w:t>Secondary / backup responsibilities</w:t>
      </w:r>
    </w:p>
    <w:p w14:paraId="7F026966" w14:textId="77777777" w:rsidR="001A70EA" w:rsidRPr="001A70EA" w:rsidRDefault="001A70EA" w:rsidP="001A70EA">
      <w:pPr>
        <w:numPr>
          <w:ilvl w:val="0"/>
          <w:numId w:val="25"/>
        </w:numPr>
      </w:pPr>
      <w:r w:rsidRPr="001A70EA">
        <w:t>Key deliverables owned by that student</w:t>
      </w:r>
    </w:p>
    <w:p w14:paraId="1A9272C1" w14:textId="77777777" w:rsidR="001A70EA" w:rsidRPr="001A70EA" w:rsidRDefault="001A70EA" w:rsidP="001A70EA">
      <w:r w:rsidRPr="001A70EA">
        <w:t>This section should clearly answer:</w:t>
      </w:r>
    </w:p>
    <w:p w14:paraId="7F4923F6" w14:textId="77777777" w:rsidR="001A70EA" w:rsidRPr="001A70EA" w:rsidRDefault="001A70EA" w:rsidP="001A70EA">
      <w:r w:rsidRPr="001A70EA">
        <w:t>Who is building what, and who is accountable for delivery of each system component?</w:t>
      </w:r>
    </w:p>
    <w:p w14:paraId="33F58A01" w14:textId="77777777" w:rsidR="001A70EA" w:rsidRPr="001A70EA" w:rsidRDefault="00105461" w:rsidP="001A70EA">
      <w:r>
        <w:rPr>
          <w:noProof/>
        </w:rPr>
        <w:pict w14:anchorId="31500EA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DBC28F2" w14:textId="77777777" w:rsidR="001A70EA" w:rsidRPr="001A70EA" w:rsidRDefault="001A70EA" w:rsidP="00755BAD">
      <w:pPr>
        <w:pStyle w:val="Heading1"/>
      </w:pPr>
      <w:r w:rsidRPr="001A70EA">
        <w:t>5. Risk &amp; Mitigation Plan</w:t>
      </w:r>
    </w:p>
    <w:p w14:paraId="667BAAEC" w14:textId="77777777" w:rsidR="001A70EA" w:rsidRPr="001A70EA" w:rsidRDefault="001A70EA" w:rsidP="001A70EA">
      <w:r w:rsidRPr="001A70EA">
        <w:rPr>
          <w:b/>
          <w:bCs/>
        </w:rPr>
        <w:t>Purpose:</w:t>
      </w:r>
      <w:r w:rsidRPr="001A70EA">
        <w:t> Proactively manage project threats.</w:t>
      </w:r>
    </w:p>
    <w:p w14:paraId="315905DD" w14:textId="77777777" w:rsidR="001A70EA" w:rsidRPr="001A70EA" w:rsidRDefault="001A70EA" w:rsidP="001A70EA">
      <w:r w:rsidRPr="001A70EA">
        <w:t>Include:</w:t>
      </w:r>
    </w:p>
    <w:p w14:paraId="3F42B8DD" w14:textId="77777777" w:rsidR="001A70EA" w:rsidRPr="001A70EA" w:rsidRDefault="001A70EA" w:rsidP="001A70EA">
      <w:pPr>
        <w:numPr>
          <w:ilvl w:val="0"/>
          <w:numId w:val="26"/>
        </w:numPr>
      </w:pPr>
      <w:r w:rsidRPr="001A70EA">
        <w:rPr>
          <w:b/>
          <w:bCs/>
        </w:rPr>
        <w:t>Top technical risks</w:t>
      </w:r>
    </w:p>
    <w:p w14:paraId="7DBADE5B" w14:textId="77777777" w:rsidR="001A70EA" w:rsidRPr="001A70EA" w:rsidRDefault="001A70EA" w:rsidP="001A70EA">
      <w:pPr>
        <w:numPr>
          <w:ilvl w:val="1"/>
          <w:numId w:val="26"/>
        </w:numPr>
      </w:pPr>
      <w:r w:rsidRPr="001A70EA">
        <w:t>Data quality issues</w:t>
      </w:r>
    </w:p>
    <w:p w14:paraId="04F154BB" w14:textId="77777777" w:rsidR="001A70EA" w:rsidRPr="001A70EA" w:rsidRDefault="001A70EA" w:rsidP="001A70EA">
      <w:pPr>
        <w:numPr>
          <w:ilvl w:val="1"/>
          <w:numId w:val="26"/>
        </w:numPr>
      </w:pPr>
      <w:r w:rsidRPr="001A70EA">
        <w:t>Schema instability</w:t>
      </w:r>
    </w:p>
    <w:p w14:paraId="394C2D3A" w14:textId="77777777" w:rsidR="001A70EA" w:rsidRPr="001A70EA" w:rsidRDefault="001A70EA" w:rsidP="001A70EA">
      <w:pPr>
        <w:numPr>
          <w:ilvl w:val="1"/>
          <w:numId w:val="26"/>
        </w:numPr>
      </w:pPr>
      <w:r w:rsidRPr="001A70EA">
        <w:t>Performance limitations</w:t>
      </w:r>
    </w:p>
    <w:p w14:paraId="3A6FD2C0" w14:textId="77777777" w:rsidR="001A70EA" w:rsidRPr="001A70EA" w:rsidRDefault="001A70EA" w:rsidP="001A70EA">
      <w:pPr>
        <w:numPr>
          <w:ilvl w:val="0"/>
          <w:numId w:val="26"/>
        </w:numPr>
      </w:pPr>
      <w:r w:rsidRPr="001A70EA">
        <w:rPr>
          <w:b/>
          <w:bCs/>
        </w:rPr>
        <w:t>Schedule and coordination risks</w:t>
      </w:r>
    </w:p>
    <w:p w14:paraId="6EF4F0EE" w14:textId="77777777" w:rsidR="001A70EA" w:rsidRPr="001A70EA" w:rsidRDefault="001A70EA" w:rsidP="001A70EA">
      <w:pPr>
        <w:numPr>
          <w:ilvl w:val="1"/>
          <w:numId w:val="26"/>
        </w:numPr>
      </w:pPr>
      <w:r w:rsidRPr="001A70EA">
        <w:t>Availability conflicts</w:t>
      </w:r>
    </w:p>
    <w:p w14:paraId="45CBCADA" w14:textId="77777777" w:rsidR="001A70EA" w:rsidRPr="001A70EA" w:rsidRDefault="001A70EA" w:rsidP="001A70EA">
      <w:pPr>
        <w:numPr>
          <w:ilvl w:val="1"/>
          <w:numId w:val="26"/>
        </w:numPr>
      </w:pPr>
      <w:r w:rsidRPr="001A70EA">
        <w:t>Integration bottlenecks</w:t>
      </w:r>
    </w:p>
    <w:p w14:paraId="3631F8B8" w14:textId="77777777" w:rsidR="001A70EA" w:rsidRPr="001A70EA" w:rsidRDefault="001A70EA" w:rsidP="001A70EA">
      <w:r w:rsidRPr="001A70EA">
        <w:t>For each risk:</w:t>
      </w:r>
    </w:p>
    <w:p w14:paraId="361F776C" w14:textId="77777777" w:rsidR="001A70EA" w:rsidRPr="001A70EA" w:rsidRDefault="001A70EA" w:rsidP="001A70EA">
      <w:pPr>
        <w:numPr>
          <w:ilvl w:val="0"/>
          <w:numId w:val="27"/>
        </w:numPr>
      </w:pPr>
      <w:r w:rsidRPr="001A70EA">
        <w:t>Likelihood (Low / Medium / High)</w:t>
      </w:r>
    </w:p>
    <w:p w14:paraId="70353622" w14:textId="77777777" w:rsidR="001A70EA" w:rsidRPr="001A70EA" w:rsidRDefault="001A70EA" w:rsidP="001A70EA">
      <w:pPr>
        <w:numPr>
          <w:ilvl w:val="0"/>
          <w:numId w:val="27"/>
        </w:numPr>
      </w:pPr>
      <w:r w:rsidRPr="001A70EA">
        <w:t>Impact (Low / Medium / High)</w:t>
      </w:r>
    </w:p>
    <w:p w14:paraId="446AB6A1" w14:textId="77777777" w:rsidR="001A70EA" w:rsidRPr="001A70EA" w:rsidRDefault="001A70EA" w:rsidP="001A70EA">
      <w:pPr>
        <w:numPr>
          <w:ilvl w:val="0"/>
          <w:numId w:val="27"/>
        </w:numPr>
      </w:pPr>
      <w:r w:rsidRPr="001A70EA">
        <w:t>Mitigation strategy</w:t>
      </w:r>
    </w:p>
    <w:p w14:paraId="4CED1721" w14:textId="77777777" w:rsidR="001A70EA" w:rsidRPr="001A70EA" w:rsidRDefault="001A70EA" w:rsidP="001A70EA">
      <w:pPr>
        <w:numPr>
          <w:ilvl w:val="0"/>
          <w:numId w:val="27"/>
        </w:numPr>
      </w:pPr>
      <w:r w:rsidRPr="001A70EA">
        <w:t>Contingency plan if the risk materializes</w:t>
      </w:r>
    </w:p>
    <w:p w14:paraId="3E9D2242" w14:textId="77777777" w:rsidR="001A70EA" w:rsidRPr="001A70EA" w:rsidRDefault="00105461" w:rsidP="001A70EA">
      <w:r>
        <w:rPr>
          <w:noProof/>
        </w:rPr>
        <w:pict w14:anchorId="063D5BF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380C94" w14:textId="77777777" w:rsidR="001A70EA" w:rsidRPr="001A70EA" w:rsidRDefault="001A70EA" w:rsidP="00755BAD">
      <w:pPr>
        <w:pStyle w:val="Heading1"/>
      </w:pPr>
      <w:r w:rsidRPr="001A70EA">
        <w:t>6. Quality &amp; Governance Plan</w:t>
      </w:r>
    </w:p>
    <w:p w14:paraId="5A4751FF" w14:textId="77777777" w:rsidR="001A70EA" w:rsidRPr="001A70EA" w:rsidRDefault="001A70EA" w:rsidP="001A70EA">
      <w:r w:rsidRPr="001A70EA">
        <w:rPr>
          <w:b/>
          <w:bCs/>
        </w:rPr>
        <w:t>Purpose:</w:t>
      </w:r>
      <w:r w:rsidRPr="001A70EA">
        <w:t> Ensure reliability, compliance, and maintainability.</w:t>
      </w:r>
    </w:p>
    <w:p w14:paraId="7D21815E" w14:textId="77777777" w:rsidR="001A70EA" w:rsidRPr="001A70EA" w:rsidRDefault="001A70EA" w:rsidP="001A70EA">
      <w:r w:rsidRPr="001A70EA">
        <w:t>Include:</w:t>
      </w:r>
    </w:p>
    <w:p w14:paraId="096CFC45" w14:textId="77777777" w:rsidR="001A70EA" w:rsidRPr="001A70EA" w:rsidRDefault="001A70EA" w:rsidP="001A70EA">
      <w:pPr>
        <w:numPr>
          <w:ilvl w:val="0"/>
          <w:numId w:val="28"/>
        </w:numPr>
      </w:pPr>
      <w:r w:rsidRPr="001A70EA">
        <w:rPr>
          <w:b/>
          <w:bCs/>
        </w:rPr>
        <w:t>Data quality checks</w:t>
      </w:r>
    </w:p>
    <w:p w14:paraId="3516A5FA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Freshness checks</w:t>
      </w:r>
    </w:p>
    <w:p w14:paraId="40EA4987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lastRenderedPageBreak/>
        <w:t>Null / range validation</w:t>
      </w:r>
    </w:p>
    <w:p w14:paraId="7713947C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Referential integrity</w:t>
      </w:r>
    </w:p>
    <w:p w14:paraId="45344E16" w14:textId="77777777" w:rsidR="001A70EA" w:rsidRPr="001A70EA" w:rsidRDefault="001A70EA" w:rsidP="001A70EA">
      <w:pPr>
        <w:numPr>
          <w:ilvl w:val="0"/>
          <w:numId w:val="28"/>
        </w:numPr>
      </w:pPr>
      <w:r w:rsidRPr="001A70EA">
        <w:rPr>
          <w:b/>
          <w:bCs/>
        </w:rPr>
        <w:t>Validation rules</w:t>
      </w:r>
    </w:p>
    <w:p w14:paraId="02A47132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Business logic validation</w:t>
      </w:r>
    </w:p>
    <w:p w14:paraId="79973E69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Schema enforcement</w:t>
      </w:r>
    </w:p>
    <w:p w14:paraId="3A424BA4" w14:textId="77777777" w:rsidR="001A70EA" w:rsidRPr="001A70EA" w:rsidRDefault="001A70EA" w:rsidP="001A70EA">
      <w:pPr>
        <w:numPr>
          <w:ilvl w:val="0"/>
          <w:numId w:val="28"/>
        </w:numPr>
      </w:pPr>
      <w:r w:rsidRPr="001A70EA">
        <w:rPr>
          <w:b/>
          <w:bCs/>
        </w:rPr>
        <w:t>Version control &amp; release practices</w:t>
      </w:r>
    </w:p>
    <w:p w14:paraId="1C5CA8F9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Branching strategy</w:t>
      </w:r>
    </w:p>
    <w:p w14:paraId="29CB1C7E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Pull request reviews</w:t>
      </w:r>
    </w:p>
    <w:p w14:paraId="7010E4EA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Release tagging</w:t>
      </w:r>
    </w:p>
    <w:p w14:paraId="532AC85D" w14:textId="77777777" w:rsidR="001A70EA" w:rsidRPr="001A70EA" w:rsidRDefault="001A70EA" w:rsidP="001A70EA">
      <w:pPr>
        <w:numPr>
          <w:ilvl w:val="0"/>
          <w:numId w:val="28"/>
        </w:numPr>
      </w:pPr>
      <w:r w:rsidRPr="001A70EA">
        <w:rPr>
          <w:b/>
          <w:bCs/>
        </w:rPr>
        <w:t>Documentation standards</w:t>
      </w:r>
    </w:p>
    <w:p w14:paraId="2B556C15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Required diagrams</w:t>
      </w:r>
    </w:p>
    <w:p w14:paraId="0720225F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Runbooks</w:t>
      </w:r>
    </w:p>
    <w:p w14:paraId="76D34796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Data dictionaries</w:t>
      </w:r>
    </w:p>
    <w:p w14:paraId="226E44B9" w14:textId="77777777" w:rsidR="001A70EA" w:rsidRPr="001A70EA" w:rsidRDefault="001A70EA" w:rsidP="001A70EA">
      <w:pPr>
        <w:numPr>
          <w:ilvl w:val="0"/>
          <w:numId w:val="28"/>
        </w:numPr>
      </w:pPr>
      <w:r w:rsidRPr="001A70EA">
        <w:rPr>
          <w:b/>
          <w:bCs/>
        </w:rPr>
        <w:t>Security &amp; compliance</w:t>
      </w:r>
    </w:p>
    <w:p w14:paraId="7B4F3104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Access control</w:t>
      </w:r>
    </w:p>
    <w:p w14:paraId="28184F0E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Credential management</w:t>
      </w:r>
    </w:p>
    <w:p w14:paraId="479D9571" w14:textId="77777777" w:rsidR="001A70EA" w:rsidRPr="001A70EA" w:rsidRDefault="001A70EA" w:rsidP="001A70EA">
      <w:pPr>
        <w:numPr>
          <w:ilvl w:val="1"/>
          <w:numId w:val="28"/>
        </w:numPr>
      </w:pPr>
      <w:r w:rsidRPr="001A70EA">
        <w:t>Privacy or regulatory considerations</w:t>
      </w:r>
    </w:p>
    <w:p w14:paraId="037AE33A" w14:textId="77777777" w:rsidR="001A70EA" w:rsidRPr="001A70EA" w:rsidRDefault="00105461" w:rsidP="001A70EA">
      <w:r>
        <w:rPr>
          <w:noProof/>
        </w:rPr>
        <w:pict w14:anchorId="2F811C7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C6BCD03" w14:textId="77777777" w:rsidR="001A70EA" w:rsidRPr="001A70EA" w:rsidRDefault="001A70EA" w:rsidP="00755BAD">
      <w:pPr>
        <w:pStyle w:val="Heading1"/>
      </w:pPr>
      <w:r w:rsidRPr="001A70EA">
        <w:t>7. Communication Plan</w:t>
      </w:r>
    </w:p>
    <w:p w14:paraId="6EA4B49E" w14:textId="77777777" w:rsidR="001A70EA" w:rsidRPr="001A70EA" w:rsidRDefault="001A70EA" w:rsidP="001A70EA">
      <w:r w:rsidRPr="001A70EA">
        <w:rPr>
          <w:b/>
          <w:bCs/>
        </w:rPr>
        <w:t>Purpose:</w:t>
      </w:r>
      <w:r w:rsidRPr="001A70EA">
        <w:t> Maintain transparency with stakeholders.</w:t>
      </w:r>
    </w:p>
    <w:p w14:paraId="3FB20B02" w14:textId="77777777" w:rsidR="001A70EA" w:rsidRPr="001A70EA" w:rsidRDefault="001A70EA" w:rsidP="001A70EA">
      <w:r w:rsidRPr="001A70EA">
        <w:t>Include:</w:t>
      </w:r>
    </w:p>
    <w:p w14:paraId="2C5D1E13" w14:textId="77777777" w:rsidR="001A70EA" w:rsidRPr="001A70EA" w:rsidRDefault="001A70EA" w:rsidP="001A70EA">
      <w:pPr>
        <w:numPr>
          <w:ilvl w:val="0"/>
          <w:numId w:val="29"/>
        </w:numPr>
      </w:pPr>
      <w:r w:rsidRPr="001A70EA">
        <w:rPr>
          <w:b/>
          <w:bCs/>
        </w:rPr>
        <w:t>Update frequency</w:t>
      </w:r>
    </w:p>
    <w:p w14:paraId="0B578A49" w14:textId="77777777" w:rsidR="001A70EA" w:rsidRPr="001A70EA" w:rsidRDefault="001A70EA" w:rsidP="001A70EA">
      <w:pPr>
        <w:numPr>
          <w:ilvl w:val="1"/>
          <w:numId w:val="29"/>
        </w:numPr>
      </w:pPr>
      <w:r w:rsidRPr="001A70EA">
        <w:t>Weekly, biweekly, or milestone-based updates</w:t>
      </w:r>
    </w:p>
    <w:p w14:paraId="3860BBA8" w14:textId="77777777" w:rsidR="001A70EA" w:rsidRPr="001A70EA" w:rsidRDefault="001A70EA" w:rsidP="001A70EA">
      <w:pPr>
        <w:numPr>
          <w:ilvl w:val="0"/>
          <w:numId w:val="29"/>
        </w:numPr>
      </w:pPr>
      <w:r w:rsidRPr="001A70EA">
        <w:rPr>
          <w:b/>
          <w:bCs/>
        </w:rPr>
        <w:t>Reporting formats</w:t>
      </w:r>
    </w:p>
    <w:p w14:paraId="720BEB27" w14:textId="77777777" w:rsidR="001A70EA" w:rsidRPr="001A70EA" w:rsidRDefault="001A70EA" w:rsidP="001A70EA">
      <w:pPr>
        <w:numPr>
          <w:ilvl w:val="1"/>
          <w:numId w:val="29"/>
        </w:numPr>
      </w:pPr>
      <w:r w:rsidRPr="001A70EA">
        <w:t>Status decks</w:t>
      </w:r>
    </w:p>
    <w:p w14:paraId="4E49302D" w14:textId="77777777" w:rsidR="001A70EA" w:rsidRPr="001A70EA" w:rsidRDefault="001A70EA" w:rsidP="001A70EA">
      <w:pPr>
        <w:numPr>
          <w:ilvl w:val="1"/>
          <w:numId w:val="29"/>
        </w:numPr>
      </w:pPr>
      <w:r w:rsidRPr="001A70EA">
        <w:t>Dashboards</w:t>
      </w:r>
    </w:p>
    <w:p w14:paraId="68CA15AC" w14:textId="77777777" w:rsidR="001A70EA" w:rsidRPr="001A70EA" w:rsidRDefault="001A70EA" w:rsidP="001A70EA">
      <w:pPr>
        <w:numPr>
          <w:ilvl w:val="1"/>
          <w:numId w:val="29"/>
        </w:numPr>
      </w:pPr>
      <w:r w:rsidRPr="001A70EA">
        <w:lastRenderedPageBreak/>
        <w:t>Demos or walkthroughs</w:t>
      </w:r>
    </w:p>
    <w:p w14:paraId="2BAE53D5" w14:textId="77777777" w:rsidR="001A70EA" w:rsidRPr="001A70EA" w:rsidRDefault="001A70EA" w:rsidP="001A70EA">
      <w:pPr>
        <w:numPr>
          <w:ilvl w:val="0"/>
          <w:numId w:val="29"/>
        </w:numPr>
      </w:pPr>
      <w:r w:rsidRPr="001A70EA">
        <w:rPr>
          <w:b/>
          <w:bCs/>
        </w:rPr>
        <w:t>Escalation paths</w:t>
      </w:r>
    </w:p>
    <w:p w14:paraId="59D2DEE1" w14:textId="77777777" w:rsidR="001A70EA" w:rsidRPr="001A70EA" w:rsidRDefault="001A70EA" w:rsidP="001A70EA">
      <w:pPr>
        <w:numPr>
          <w:ilvl w:val="1"/>
          <w:numId w:val="29"/>
        </w:numPr>
      </w:pPr>
      <w:r w:rsidRPr="001A70EA">
        <w:t>Who is notified for technical blockers</w:t>
      </w:r>
    </w:p>
    <w:p w14:paraId="09BD490A" w14:textId="77777777" w:rsidR="001A70EA" w:rsidRPr="001A70EA" w:rsidRDefault="001A70EA" w:rsidP="001A70EA">
      <w:pPr>
        <w:numPr>
          <w:ilvl w:val="1"/>
          <w:numId w:val="29"/>
        </w:numPr>
      </w:pPr>
      <w:r w:rsidRPr="001A70EA">
        <w:t>How sponsor-level risks are communicated</w:t>
      </w:r>
    </w:p>
    <w:p w14:paraId="3DA7BC4E" w14:textId="77777777" w:rsidR="001A70EA" w:rsidRPr="001A70EA" w:rsidRDefault="00105461" w:rsidP="001A70EA">
      <w:r>
        <w:rPr>
          <w:noProof/>
        </w:rPr>
        <w:pict w14:anchorId="4F17F50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6EFD499" w14:textId="77777777" w:rsidR="001A70EA" w:rsidRPr="001A70EA" w:rsidRDefault="001A70EA" w:rsidP="00755BAD">
      <w:pPr>
        <w:pStyle w:val="Heading1"/>
      </w:pPr>
      <w:r w:rsidRPr="001A70EA">
        <w:t>8. Final Deliverables Checklist</w:t>
      </w:r>
    </w:p>
    <w:p w14:paraId="19BBF0BD" w14:textId="77777777" w:rsidR="001A70EA" w:rsidRPr="001A70EA" w:rsidRDefault="001A70EA" w:rsidP="001A70EA">
      <w:r w:rsidRPr="001A70EA">
        <w:rPr>
          <w:b/>
          <w:bCs/>
        </w:rPr>
        <w:t>Purpose:</w:t>
      </w:r>
      <w:r w:rsidRPr="001A70EA">
        <w:t> Confirm readiness for final submission.</w:t>
      </w:r>
    </w:p>
    <w:p w14:paraId="5A0F3F80" w14:textId="77777777" w:rsidR="001A70EA" w:rsidRPr="001A70EA" w:rsidRDefault="001A70EA" w:rsidP="001A70EA">
      <w:r w:rsidRPr="001A70EA">
        <w:t>Include:</w:t>
      </w:r>
    </w:p>
    <w:p w14:paraId="1603FE39" w14:textId="77777777" w:rsidR="001A70EA" w:rsidRPr="001A70EA" w:rsidRDefault="001A70EA" w:rsidP="001A70EA">
      <w:pPr>
        <w:rPr>
          <w:b/>
          <w:bCs/>
        </w:rPr>
      </w:pPr>
      <w:r w:rsidRPr="001A70EA">
        <w:rPr>
          <w:b/>
          <w:bCs/>
        </w:rPr>
        <w:t>Technical Deliverables</w:t>
      </w:r>
    </w:p>
    <w:p w14:paraId="323C99B0" w14:textId="77777777" w:rsidR="001A70EA" w:rsidRPr="001A70EA" w:rsidRDefault="001A70EA" w:rsidP="001A70EA">
      <w:pPr>
        <w:numPr>
          <w:ilvl w:val="0"/>
          <w:numId w:val="30"/>
        </w:numPr>
      </w:pPr>
      <w:r w:rsidRPr="001A70EA">
        <w:t>Ingestion pipelines</w:t>
      </w:r>
    </w:p>
    <w:p w14:paraId="59E0CBA1" w14:textId="77777777" w:rsidR="001A70EA" w:rsidRPr="001A70EA" w:rsidRDefault="001A70EA" w:rsidP="001A70EA">
      <w:pPr>
        <w:numPr>
          <w:ilvl w:val="0"/>
          <w:numId w:val="30"/>
        </w:numPr>
      </w:pPr>
      <w:r w:rsidRPr="001A70EA">
        <w:t>Transformation jobs</w:t>
      </w:r>
    </w:p>
    <w:p w14:paraId="1FF0BF66" w14:textId="77777777" w:rsidR="001A70EA" w:rsidRPr="001A70EA" w:rsidRDefault="001A70EA" w:rsidP="001A70EA">
      <w:pPr>
        <w:numPr>
          <w:ilvl w:val="0"/>
          <w:numId w:val="30"/>
        </w:numPr>
      </w:pPr>
      <w:r w:rsidRPr="001A70EA">
        <w:t>Orchestration workflows</w:t>
      </w:r>
    </w:p>
    <w:p w14:paraId="71EB72B6" w14:textId="77777777" w:rsidR="001A70EA" w:rsidRPr="001A70EA" w:rsidRDefault="001A70EA" w:rsidP="001A70EA">
      <w:pPr>
        <w:numPr>
          <w:ilvl w:val="0"/>
          <w:numId w:val="30"/>
        </w:numPr>
      </w:pPr>
      <w:r w:rsidRPr="001A70EA">
        <w:t>Storage layers</w:t>
      </w:r>
    </w:p>
    <w:p w14:paraId="709C94F8" w14:textId="77777777" w:rsidR="001A70EA" w:rsidRPr="001A70EA" w:rsidRDefault="001A70EA" w:rsidP="001A70EA">
      <w:pPr>
        <w:numPr>
          <w:ilvl w:val="0"/>
          <w:numId w:val="30"/>
        </w:numPr>
      </w:pPr>
      <w:r w:rsidRPr="001A70EA">
        <w:t>Dashboards / models / APIs</w:t>
      </w:r>
    </w:p>
    <w:p w14:paraId="420BDAAA" w14:textId="77777777" w:rsidR="001A70EA" w:rsidRPr="001A70EA" w:rsidRDefault="001A70EA" w:rsidP="001A70EA">
      <w:pPr>
        <w:rPr>
          <w:b/>
          <w:bCs/>
        </w:rPr>
      </w:pPr>
      <w:r w:rsidRPr="001A70EA">
        <w:rPr>
          <w:b/>
          <w:bCs/>
        </w:rPr>
        <w:t>Documentation Deliverables</w:t>
      </w:r>
    </w:p>
    <w:p w14:paraId="5BD08D3D" w14:textId="77777777" w:rsidR="001A70EA" w:rsidRPr="001A70EA" w:rsidRDefault="001A70EA" w:rsidP="001A70EA">
      <w:pPr>
        <w:numPr>
          <w:ilvl w:val="0"/>
          <w:numId w:val="31"/>
        </w:numPr>
      </w:pPr>
      <w:r w:rsidRPr="001A70EA">
        <w:t>Architecture diagrams</w:t>
      </w:r>
    </w:p>
    <w:p w14:paraId="6AC7430F" w14:textId="77777777" w:rsidR="001A70EA" w:rsidRPr="001A70EA" w:rsidRDefault="001A70EA" w:rsidP="001A70EA">
      <w:pPr>
        <w:numPr>
          <w:ilvl w:val="0"/>
          <w:numId w:val="31"/>
        </w:numPr>
      </w:pPr>
      <w:r w:rsidRPr="001A70EA">
        <w:t>Data flow documentation</w:t>
      </w:r>
    </w:p>
    <w:p w14:paraId="23225459" w14:textId="65194FC4" w:rsidR="001A70EA" w:rsidRPr="001A70EA" w:rsidRDefault="00C34F32" w:rsidP="00C34F32">
      <w:pPr>
        <w:numPr>
          <w:ilvl w:val="0"/>
          <w:numId w:val="31"/>
        </w:numPr>
      </w:pPr>
      <w:r>
        <w:t>Codebook, r</w:t>
      </w:r>
      <w:r w:rsidR="001A70EA" w:rsidRPr="001A70EA">
        <w:t>unbooks</w:t>
      </w:r>
      <w:r>
        <w:t>, website, u</w:t>
      </w:r>
      <w:r w:rsidR="001A70EA" w:rsidRPr="001A70EA">
        <w:t xml:space="preserve">ser </w:t>
      </w:r>
      <w:r>
        <w:t>(</w:t>
      </w:r>
      <w:r w:rsidR="001A70EA" w:rsidRPr="001A70EA">
        <w:t>or analyst</w:t>
      </w:r>
      <w:r>
        <w:t>)</w:t>
      </w:r>
      <w:r w:rsidR="001A70EA" w:rsidRPr="001A70EA">
        <w:t xml:space="preserve"> guides</w:t>
      </w:r>
    </w:p>
    <w:p w14:paraId="770A9F30" w14:textId="52024DE7" w:rsidR="001A70EA" w:rsidRPr="001A70EA" w:rsidRDefault="001A70EA" w:rsidP="001A70EA">
      <w:pPr>
        <w:rPr>
          <w:b/>
          <w:bCs/>
        </w:rPr>
      </w:pPr>
      <w:r w:rsidRPr="001A70EA">
        <w:rPr>
          <w:b/>
          <w:bCs/>
        </w:rPr>
        <w:t>Demo</w:t>
      </w:r>
      <w:r w:rsidR="00C34F32">
        <w:rPr>
          <w:b/>
          <w:bCs/>
        </w:rPr>
        <w:t>/Prototype</w:t>
      </w:r>
      <w:r w:rsidRPr="001A70EA">
        <w:rPr>
          <w:b/>
          <w:bCs/>
        </w:rPr>
        <w:t xml:space="preserve"> &amp; Presentation Components</w:t>
      </w:r>
    </w:p>
    <w:p w14:paraId="6D89F1DD" w14:textId="77777777" w:rsidR="001A70EA" w:rsidRPr="001A70EA" w:rsidRDefault="001A70EA" w:rsidP="001A70EA">
      <w:pPr>
        <w:numPr>
          <w:ilvl w:val="0"/>
          <w:numId w:val="32"/>
        </w:numPr>
      </w:pPr>
      <w:r w:rsidRPr="001A70EA">
        <w:t>Live or recorded pipeline execution</w:t>
      </w:r>
    </w:p>
    <w:p w14:paraId="6010AE09" w14:textId="77777777" w:rsidR="001A70EA" w:rsidRPr="001A70EA" w:rsidRDefault="001A70EA" w:rsidP="001A70EA">
      <w:pPr>
        <w:numPr>
          <w:ilvl w:val="0"/>
          <w:numId w:val="32"/>
        </w:numPr>
      </w:pPr>
      <w:r w:rsidRPr="001A70EA">
        <w:t>Key dashboards or analytics views</w:t>
      </w:r>
    </w:p>
    <w:p w14:paraId="7AF167C2" w14:textId="77777777" w:rsidR="001A70EA" w:rsidRPr="001A70EA" w:rsidRDefault="001A70EA" w:rsidP="001A70EA">
      <w:pPr>
        <w:numPr>
          <w:ilvl w:val="0"/>
          <w:numId w:val="32"/>
        </w:numPr>
      </w:pPr>
      <w:r w:rsidRPr="001A70EA">
        <w:t>Architecture walkthrough</w:t>
      </w:r>
    </w:p>
    <w:p w14:paraId="1A266B2D" w14:textId="77777777" w:rsidR="001A70EA" w:rsidRPr="001A70EA" w:rsidRDefault="001A70EA" w:rsidP="001A70EA">
      <w:pPr>
        <w:numPr>
          <w:ilvl w:val="0"/>
          <w:numId w:val="32"/>
        </w:numPr>
      </w:pPr>
      <w:r w:rsidRPr="001A70EA">
        <w:t>Risk and quality summary</w:t>
      </w:r>
    </w:p>
    <w:p w14:paraId="4EEA4DD3" w14:textId="77777777" w:rsidR="001A70EA" w:rsidRPr="001A70EA" w:rsidRDefault="00105461" w:rsidP="001A70EA">
      <w:r>
        <w:rPr>
          <w:noProof/>
        </w:rPr>
        <w:pict w14:anchorId="5490739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B88580" w14:textId="77777777" w:rsidR="001A70EA" w:rsidRPr="001A70EA" w:rsidRDefault="001A70EA" w:rsidP="00755BAD">
      <w:pPr>
        <w:pStyle w:val="Heading2"/>
      </w:pPr>
      <w:r w:rsidRPr="001A70EA">
        <w:t>Format &amp; Submission Requirements</w:t>
      </w:r>
    </w:p>
    <w:p w14:paraId="7AE63DE9" w14:textId="77777777" w:rsidR="001A70EA" w:rsidRPr="001A70EA" w:rsidRDefault="001A70EA" w:rsidP="001A70EA">
      <w:pPr>
        <w:numPr>
          <w:ilvl w:val="0"/>
          <w:numId w:val="33"/>
        </w:numPr>
      </w:pPr>
      <w:r w:rsidRPr="001A70EA">
        <w:rPr>
          <w:b/>
          <w:bCs/>
        </w:rPr>
        <w:t>Length:</w:t>
      </w:r>
      <w:r w:rsidRPr="001A70EA">
        <w:t> 6–10 pages (excluding diagrams and appendices)</w:t>
      </w:r>
    </w:p>
    <w:p w14:paraId="6DE21F9C" w14:textId="77777777" w:rsidR="001A70EA" w:rsidRPr="001A70EA" w:rsidRDefault="001A70EA" w:rsidP="001A70EA">
      <w:pPr>
        <w:numPr>
          <w:ilvl w:val="0"/>
          <w:numId w:val="33"/>
        </w:numPr>
      </w:pPr>
      <w:r w:rsidRPr="001A70EA">
        <w:rPr>
          <w:b/>
          <w:bCs/>
        </w:rPr>
        <w:lastRenderedPageBreak/>
        <w:t>Style:</w:t>
      </w:r>
      <w:r w:rsidRPr="001A70EA">
        <w:t> Professional formatting with numbered sections, headers, and captions</w:t>
      </w:r>
    </w:p>
    <w:p w14:paraId="16E38934" w14:textId="77777777" w:rsidR="001A70EA" w:rsidRPr="001A70EA" w:rsidRDefault="001A70EA" w:rsidP="001A70EA">
      <w:pPr>
        <w:numPr>
          <w:ilvl w:val="0"/>
          <w:numId w:val="33"/>
        </w:numPr>
      </w:pPr>
      <w:r w:rsidRPr="001A70EA">
        <w:rPr>
          <w:b/>
          <w:bCs/>
        </w:rPr>
        <w:t>Artifacts:</w:t>
      </w:r>
      <w:r w:rsidRPr="001A70EA">
        <w:t> Architecture diagrams and Gantt chart must be clearly labeled</w:t>
      </w:r>
    </w:p>
    <w:p w14:paraId="162665A4" w14:textId="7A197EBF" w:rsidR="001A70EA" w:rsidRPr="001A70EA" w:rsidRDefault="001A70EA" w:rsidP="001A70EA">
      <w:pPr>
        <w:numPr>
          <w:ilvl w:val="0"/>
          <w:numId w:val="33"/>
        </w:numPr>
      </w:pPr>
      <w:r w:rsidRPr="001A70EA">
        <w:rPr>
          <w:b/>
          <w:bCs/>
        </w:rPr>
        <w:t>Submission:</w:t>
      </w:r>
      <w:r w:rsidRPr="001A70EA">
        <w:t> Single PDF document</w:t>
      </w:r>
    </w:p>
    <w:sectPr w:rsidR="001A70EA" w:rsidRPr="001A70EA" w:rsidSect="004B1632">
      <w:headerReference w:type="even" r:id="rId7"/>
      <w:headerReference w:type="default" r:id="rId8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F97E" w14:textId="77777777" w:rsidR="00105461" w:rsidRDefault="00105461" w:rsidP="000B7851">
      <w:pPr>
        <w:spacing w:after="0" w:line="240" w:lineRule="auto"/>
      </w:pPr>
      <w:r>
        <w:separator/>
      </w:r>
    </w:p>
  </w:endnote>
  <w:endnote w:type="continuationSeparator" w:id="0">
    <w:p w14:paraId="16B2E17C" w14:textId="77777777" w:rsidR="00105461" w:rsidRDefault="00105461" w:rsidP="000B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4693" w14:textId="77777777" w:rsidR="00105461" w:rsidRDefault="00105461" w:rsidP="000B7851">
      <w:pPr>
        <w:spacing w:after="0" w:line="240" w:lineRule="auto"/>
      </w:pPr>
      <w:r>
        <w:separator/>
      </w:r>
    </w:p>
  </w:footnote>
  <w:footnote w:type="continuationSeparator" w:id="0">
    <w:p w14:paraId="47670F83" w14:textId="77777777" w:rsidR="00105461" w:rsidRDefault="00105461" w:rsidP="000B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21241102"/>
      <w:docPartObj>
        <w:docPartGallery w:val="Page Numbers (Top of Page)"/>
        <w:docPartUnique/>
      </w:docPartObj>
    </w:sdtPr>
    <w:sdtContent>
      <w:p w14:paraId="57CB6A62" w14:textId="3C7DFEF2" w:rsidR="000B7851" w:rsidRDefault="000B7851" w:rsidP="00F4296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F35E9C" w14:textId="77777777" w:rsidR="000B7851" w:rsidRDefault="000B7851" w:rsidP="000B78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40000"/>
      </w:rPr>
      <w:id w:val="-1992705917"/>
      <w:docPartObj>
        <w:docPartGallery w:val="Page Numbers (Top of Page)"/>
        <w:docPartUnique/>
      </w:docPartObj>
    </w:sdtPr>
    <w:sdtContent>
      <w:p w14:paraId="58E0FB4C" w14:textId="773EBD99" w:rsidR="000B7851" w:rsidRPr="003C50EB" w:rsidRDefault="000B7851" w:rsidP="00F4296B">
        <w:pPr>
          <w:pStyle w:val="Header"/>
          <w:framePr w:wrap="none" w:vAnchor="text" w:hAnchor="margin" w:xAlign="right" w:y="1"/>
          <w:rPr>
            <w:rStyle w:val="PageNumber"/>
            <w:color w:val="740000"/>
          </w:rPr>
        </w:pPr>
        <w:r w:rsidRPr="003C50EB">
          <w:rPr>
            <w:rStyle w:val="PageNumber"/>
            <w:color w:val="740000"/>
          </w:rPr>
          <w:fldChar w:fldCharType="begin"/>
        </w:r>
        <w:r w:rsidRPr="003C50EB">
          <w:rPr>
            <w:rStyle w:val="PageNumber"/>
            <w:color w:val="740000"/>
          </w:rPr>
          <w:instrText xml:space="preserve"> PAGE </w:instrText>
        </w:r>
        <w:r w:rsidRPr="003C50EB">
          <w:rPr>
            <w:rStyle w:val="PageNumber"/>
            <w:color w:val="740000"/>
          </w:rPr>
          <w:fldChar w:fldCharType="separate"/>
        </w:r>
        <w:r w:rsidRPr="003C50EB">
          <w:rPr>
            <w:rStyle w:val="PageNumber"/>
            <w:noProof/>
            <w:color w:val="740000"/>
          </w:rPr>
          <w:t>2</w:t>
        </w:r>
        <w:r w:rsidRPr="003C50EB">
          <w:rPr>
            <w:rStyle w:val="PageNumber"/>
            <w:color w:val="740000"/>
          </w:rPr>
          <w:fldChar w:fldCharType="end"/>
        </w:r>
      </w:p>
    </w:sdtContent>
  </w:sdt>
  <w:p w14:paraId="39BBF81B" w14:textId="3604BC92" w:rsidR="000B7851" w:rsidRPr="003C50EB" w:rsidRDefault="000B7851" w:rsidP="000B7851">
    <w:pPr>
      <w:pStyle w:val="Header"/>
      <w:tabs>
        <w:tab w:val="clear" w:pos="4680"/>
        <w:tab w:val="clear" w:pos="9360"/>
        <w:tab w:val="left" w:pos="8440"/>
      </w:tabs>
      <w:ind w:right="360"/>
    </w:pPr>
    <w:r w:rsidRPr="003C50EB">
      <w:rPr>
        <w:noProof/>
        <w:color w:val="74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31064" wp14:editId="505559E1">
              <wp:simplePos x="0" y="0"/>
              <wp:positionH relativeFrom="column">
                <wp:posOffset>5080</wp:posOffset>
              </wp:positionH>
              <wp:positionV relativeFrom="paragraph">
                <wp:posOffset>217170</wp:posOffset>
              </wp:positionV>
              <wp:extent cx="6400800" cy="0"/>
              <wp:effectExtent l="0" t="12700" r="12700" b="12700"/>
              <wp:wrapNone/>
              <wp:docPr id="1030850873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4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B0FA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7.1pt" to="504.4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" strokecolor="#740000" strokeweight="1.5pt">
              <v:stroke joinstyle="miter"/>
              <o:lock v:ext="edit" aspectratio="t" shapetype="f"/>
            </v:line>
          </w:pict>
        </mc:Fallback>
      </mc:AlternateContent>
    </w:r>
    <w:r w:rsidRPr="003C50EB">
      <w:rPr>
        <w:color w:val="740000"/>
      </w:rPr>
      <w:t>DAEN 460 Spring 2026</w:t>
    </w:r>
    <w:r w:rsidRPr="003C50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ADE"/>
    <w:multiLevelType w:val="hybridMultilevel"/>
    <w:tmpl w:val="B928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872"/>
    <w:multiLevelType w:val="multilevel"/>
    <w:tmpl w:val="6640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42E56"/>
    <w:multiLevelType w:val="hybridMultilevel"/>
    <w:tmpl w:val="B1EEA360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1E17"/>
    <w:multiLevelType w:val="multilevel"/>
    <w:tmpl w:val="FF34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F0385"/>
    <w:multiLevelType w:val="multilevel"/>
    <w:tmpl w:val="4BF4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97F7D"/>
    <w:multiLevelType w:val="hybridMultilevel"/>
    <w:tmpl w:val="8738E58E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648DB3E">
      <w:start w:val="3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5C3"/>
    <w:multiLevelType w:val="multilevel"/>
    <w:tmpl w:val="634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96479"/>
    <w:multiLevelType w:val="multilevel"/>
    <w:tmpl w:val="6E1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B2A99"/>
    <w:multiLevelType w:val="multilevel"/>
    <w:tmpl w:val="D156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D4211"/>
    <w:multiLevelType w:val="hybridMultilevel"/>
    <w:tmpl w:val="A26A4382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86507"/>
    <w:multiLevelType w:val="hybridMultilevel"/>
    <w:tmpl w:val="30E05132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84273"/>
    <w:multiLevelType w:val="hybridMultilevel"/>
    <w:tmpl w:val="50D8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6058"/>
    <w:multiLevelType w:val="multilevel"/>
    <w:tmpl w:val="987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F5DC3"/>
    <w:multiLevelType w:val="hybridMultilevel"/>
    <w:tmpl w:val="8AA2D06E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E3BB6"/>
    <w:multiLevelType w:val="hybridMultilevel"/>
    <w:tmpl w:val="0166E152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7541"/>
    <w:multiLevelType w:val="multilevel"/>
    <w:tmpl w:val="FED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566C29"/>
    <w:multiLevelType w:val="hybridMultilevel"/>
    <w:tmpl w:val="4544A82A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05E90"/>
    <w:multiLevelType w:val="hybridMultilevel"/>
    <w:tmpl w:val="20723FA0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13036"/>
    <w:multiLevelType w:val="hybridMultilevel"/>
    <w:tmpl w:val="842AA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FB3F91"/>
    <w:multiLevelType w:val="multilevel"/>
    <w:tmpl w:val="DF6A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B2022"/>
    <w:multiLevelType w:val="multilevel"/>
    <w:tmpl w:val="C1E6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45DF8"/>
    <w:multiLevelType w:val="hybridMultilevel"/>
    <w:tmpl w:val="897AB3DC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865E0"/>
    <w:multiLevelType w:val="multilevel"/>
    <w:tmpl w:val="2F76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E0B5A"/>
    <w:multiLevelType w:val="multilevel"/>
    <w:tmpl w:val="451E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59720E"/>
    <w:multiLevelType w:val="multilevel"/>
    <w:tmpl w:val="A698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32BCE"/>
    <w:multiLevelType w:val="hybridMultilevel"/>
    <w:tmpl w:val="52587966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D4702"/>
    <w:multiLevelType w:val="multilevel"/>
    <w:tmpl w:val="AF32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2A1C08"/>
    <w:multiLevelType w:val="hybridMultilevel"/>
    <w:tmpl w:val="13C4987C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61C48"/>
    <w:multiLevelType w:val="multilevel"/>
    <w:tmpl w:val="3420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8575CC"/>
    <w:multiLevelType w:val="multilevel"/>
    <w:tmpl w:val="C0B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C8494B"/>
    <w:multiLevelType w:val="multilevel"/>
    <w:tmpl w:val="E8E4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2C3D4F"/>
    <w:multiLevelType w:val="hybridMultilevel"/>
    <w:tmpl w:val="958A6FC6"/>
    <w:lvl w:ilvl="0" w:tplc="5BAEB0BE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A2424"/>
    <w:multiLevelType w:val="multilevel"/>
    <w:tmpl w:val="733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E91AAE"/>
    <w:multiLevelType w:val="multilevel"/>
    <w:tmpl w:val="9104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208357">
    <w:abstractNumId w:val="0"/>
  </w:num>
  <w:num w:numId="2" w16cid:durableId="2034459123">
    <w:abstractNumId w:val="31"/>
  </w:num>
  <w:num w:numId="3" w16cid:durableId="1083914159">
    <w:abstractNumId w:val="25"/>
  </w:num>
  <w:num w:numId="4" w16cid:durableId="1844271702">
    <w:abstractNumId w:val="27"/>
  </w:num>
  <w:num w:numId="5" w16cid:durableId="694113246">
    <w:abstractNumId w:val="13"/>
  </w:num>
  <w:num w:numId="6" w16cid:durableId="1659919915">
    <w:abstractNumId w:val="21"/>
  </w:num>
  <w:num w:numId="7" w16cid:durableId="803694412">
    <w:abstractNumId w:val="2"/>
  </w:num>
  <w:num w:numId="8" w16cid:durableId="637076584">
    <w:abstractNumId w:val="17"/>
  </w:num>
  <w:num w:numId="9" w16cid:durableId="964194176">
    <w:abstractNumId w:val="16"/>
  </w:num>
  <w:num w:numId="10" w16cid:durableId="1597133309">
    <w:abstractNumId w:val="10"/>
  </w:num>
  <w:num w:numId="11" w16cid:durableId="259073653">
    <w:abstractNumId w:val="5"/>
  </w:num>
  <w:num w:numId="12" w16cid:durableId="1233008427">
    <w:abstractNumId w:val="9"/>
  </w:num>
  <w:num w:numId="13" w16cid:durableId="1673491070">
    <w:abstractNumId w:val="14"/>
  </w:num>
  <w:num w:numId="14" w16cid:durableId="1939749472">
    <w:abstractNumId w:val="11"/>
  </w:num>
  <w:num w:numId="15" w16cid:durableId="417410476">
    <w:abstractNumId w:val="18"/>
  </w:num>
  <w:num w:numId="16" w16cid:durableId="302663468">
    <w:abstractNumId w:val="1"/>
  </w:num>
  <w:num w:numId="17" w16cid:durableId="774785592">
    <w:abstractNumId w:val="3"/>
  </w:num>
  <w:num w:numId="18" w16cid:durableId="304816992">
    <w:abstractNumId w:val="4"/>
  </w:num>
  <w:num w:numId="19" w16cid:durableId="221448072">
    <w:abstractNumId w:val="15"/>
  </w:num>
  <w:num w:numId="20" w16cid:durableId="725909351">
    <w:abstractNumId w:val="8"/>
  </w:num>
  <w:num w:numId="21" w16cid:durableId="1966429869">
    <w:abstractNumId w:val="24"/>
  </w:num>
  <w:num w:numId="22" w16cid:durableId="233704169">
    <w:abstractNumId w:val="29"/>
  </w:num>
  <w:num w:numId="23" w16cid:durableId="259877190">
    <w:abstractNumId w:val="19"/>
  </w:num>
  <w:num w:numId="24" w16cid:durableId="141167458">
    <w:abstractNumId w:val="32"/>
  </w:num>
  <w:num w:numId="25" w16cid:durableId="904728622">
    <w:abstractNumId w:val="22"/>
  </w:num>
  <w:num w:numId="26" w16cid:durableId="1096093499">
    <w:abstractNumId w:val="20"/>
  </w:num>
  <w:num w:numId="27" w16cid:durableId="1931112871">
    <w:abstractNumId w:val="30"/>
  </w:num>
  <w:num w:numId="28" w16cid:durableId="1137190060">
    <w:abstractNumId w:val="28"/>
  </w:num>
  <w:num w:numId="29" w16cid:durableId="1589269531">
    <w:abstractNumId w:val="6"/>
  </w:num>
  <w:num w:numId="30" w16cid:durableId="1012805437">
    <w:abstractNumId w:val="23"/>
  </w:num>
  <w:num w:numId="31" w16cid:durableId="1035276002">
    <w:abstractNumId w:val="33"/>
  </w:num>
  <w:num w:numId="32" w16cid:durableId="193688848">
    <w:abstractNumId w:val="7"/>
  </w:num>
  <w:num w:numId="33" w16cid:durableId="1090548032">
    <w:abstractNumId w:val="12"/>
  </w:num>
  <w:num w:numId="34" w16cid:durableId="15624443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30"/>
    <w:rsid w:val="000B7851"/>
    <w:rsid w:val="00105461"/>
    <w:rsid w:val="001A70EA"/>
    <w:rsid w:val="002A7521"/>
    <w:rsid w:val="00350299"/>
    <w:rsid w:val="003713B3"/>
    <w:rsid w:val="003C50EB"/>
    <w:rsid w:val="004B1632"/>
    <w:rsid w:val="005C60CA"/>
    <w:rsid w:val="00606B30"/>
    <w:rsid w:val="00694DB5"/>
    <w:rsid w:val="00755BAD"/>
    <w:rsid w:val="0094112A"/>
    <w:rsid w:val="00966B62"/>
    <w:rsid w:val="00A86E53"/>
    <w:rsid w:val="00B03D32"/>
    <w:rsid w:val="00B32A7B"/>
    <w:rsid w:val="00B36535"/>
    <w:rsid w:val="00C32EAD"/>
    <w:rsid w:val="00C34F32"/>
    <w:rsid w:val="00C474E2"/>
    <w:rsid w:val="00DA287A"/>
    <w:rsid w:val="00DD54C5"/>
    <w:rsid w:val="00DF6868"/>
    <w:rsid w:val="00E23249"/>
    <w:rsid w:val="00E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893D1"/>
  <w15:chartTrackingRefBased/>
  <w15:docId w15:val="{1128D7BC-256B-FE4F-B0E6-573F4E6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851"/>
    <w:pPr>
      <w:keepNext/>
      <w:keepLines/>
      <w:spacing w:before="120" w:after="80" w:line="264" w:lineRule="auto"/>
      <w:outlineLvl w:val="0"/>
    </w:pPr>
    <w:rPr>
      <w:rFonts w:asciiTheme="majorHAnsi" w:eastAsiaTheme="majorEastAsia" w:hAnsiTheme="majorHAnsi" w:cstheme="majorBidi"/>
      <w:color w:val="740000"/>
      <w:sz w:val="4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B7851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7851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851"/>
    <w:rPr>
      <w:rFonts w:asciiTheme="majorHAnsi" w:eastAsiaTheme="majorEastAsia" w:hAnsiTheme="majorHAnsi" w:cstheme="majorBidi"/>
      <w:color w:val="740000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B7851"/>
    <w:rPr>
      <w:rFonts w:asciiTheme="majorHAnsi" w:eastAsiaTheme="majorEastAsia" w:hAnsiTheme="majorHAnsi" w:cstheme="majorBidi"/>
      <w:color w:val="740000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7851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EAD"/>
    <w:pPr>
      <w:numPr>
        <w:ilvl w:val="1"/>
      </w:numPr>
      <w:spacing w:after="80" w:line="264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B3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45"/>
      <w:szCs w:val="45"/>
      <w14:ligatures w14:val="none"/>
    </w:rPr>
  </w:style>
  <w:style w:type="paragraph" w:customStyle="1" w:styleId="p2">
    <w:name w:val="p2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0"/>
      <w:szCs w:val="30"/>
      <w14:ligatures w14:val="none"/>
    </w:rPr>
  </w:style>
  <w:style w:type="paragraph" w:customStyle="1" w:styleId="p3">
    <w:name w:val="p3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5">
    <w:name w:val="p5"/>
    <w:basedOn w:val="Normal"/>
    <w:rsid w:val="00606B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606B30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DefaultParagraphFont"/>
    <w:rsid w:val="00606B30"/>
    <w:rPr>
      <w:rFonts w:ascii="Arial" w:hAnsi="Arial" w:cs="Arial" w:hint="default"/>
      <w:sz w:val="21"/>
      <w:szCs w:val="21"/>
    </w:rPr>
  </w:style>
  <w:style w:type="character" w:customStyle="1" w:styleId="s3">
    <w:name w:val="s3"/>
    <w:basedOn w:val="DefaultParagraphFont"/>
    <w:rsid w:val="00606B30"/>
    <w:rPr>
      <w:rFonts w:ascii="Arial" w:hAnsi="Arial" w:cs="Arial" w:hint="default"/>
      <w:sz w:val="18"/>
      <w:szCs w:val="18"/>
    </w:rPr>
  </w:style>
  <w:style w:type="character" w:customStyle="1" w:styleId="s4">
    <w:name w:val="s4"/>
    <w:basedOn w:val="DefaultParagraphFont"/>
    <w:rsid w:val="00606B30"/>
    <w:rPr>
      <w:rFonts w:ascii="Helvetica" w:hAnsi="Helvetica" w:hint="default"/>
      <w:sz w:val="9"/>
      <w:szCs w:val="9"/>
    </w:rPr>
  </w:style>
  <w:style w:type="character" w:customStyle="1" w:styleId="s5">
    <w:name w:val="s5"/>
    <w:basedOn w:val="DefaultParagraphFont"/>
    <w:rsid w:val="00606B30"/>
    <w:rPr>
      <w:rFonts w:ascii="Arial" w:hAnsi="Arial" w:cs="Arial" w:hint="default"/>
      <w:sz w:val="9"/>
      <w:szCs w:val="9"/>
    </w:rPr>
  </w:style>
  <w:style w:type="character" w:customStyle="1" w:styleId="s6">
    <w:name w:val="s6"/>
    <w:basedOn w:val="DefaultParagraphFont"/>
    <w:rsid w:val="00606B30"/>
    <w:rPr>
      <w:rFonts w:ascii="Courier New" w:hAnsi="Courier New" w:cs="Courier New" w:hint="default"/>
      <w:sz w:val="18"/>
      <w:szCs w:val="18"/>
    </w:rPr>
  </w:style>
  <w:style w:type="character" w:customStyle="1" w:styleId="s7">
    <w:name w:val="s7"/>
    <w:basedOn w:val="DefaultParagraphFont"/>
    <w:rsid w:val="00606B30"/>
    <w:rPr>
      <w:rFonts w:ascii="Helvetica" w:hAnsi="Helvetica" w:hint="default"/>
      <w:sz w:val="15"/>
      <w:szCs w:val="15"/>
    </w:rPr>
  </w:style>
  <w:style w:type="character" w:customStyle="1" w:styleId="s8">
    <w:name w:val="s8"/>
    <w:basedOn w:val="DefaultParagraphFont"/>
    <w:rsid w:val="00606B30"/>
    <w:rPr>
      <w:rFonts w:ascii="Arial" w:hAnsi="Arial" w:cs="Arial" w:hint="default"/>
      <w:sz w:val="15"/>
      <w:szCs w:val="15"/>
    </w:rPr>
  </w:style>
  <w:style w:type="table" w:styleId="TableGrid">
    <w:name w:val="Table Grid"/>
    <w:basedOn w:val="TableNormal"/>
    <w:uiPriority w:val="39"/>
    <w:rsid w:val="0060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06B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B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51"/>
  </w:style>
  <w:style w:type="paragraph" w:styleId="Footer">
    <w:name w:val="footer"/>
    <w:basedOn w:val="Normal"/>
    <w:link w:val="FooterChar"/>
    <w:uiPriority w:val="99"/>
    <w:unhideWhenUsed/>
    <w:rsid w:val="000B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51"/>
  </w:style>
  <w:style w:type="character" w:styleId="PageNumber">
    <w:name w:val="page number"/>
    <w:basedOn w:val="DefaultParagraphFont"/>
    <w:uiPriority w:val="99"/>
    <w:semiHidden/>
    <w:unhideWhenUsed/>
    <w:rsid w:val="000B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829</Words>
  <Characters>5201</Characters>
  <Application>Microsoft Office Word</Application>
  <DocSecurity>0</DocSecurity>
  <Lines>185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Abuabara, Alexander</dc:creator>
  <cp:keywords/>
  <dc:description/>
  <cp:lastModifiedBy>Abuabara, Alexander</cp:lastModifiedBy>
  <cp:revision>13</cp:revision>
  <dcterms:created xsi:type="dcterms:W3CDTF">2026-01-16T18:11:00Z</dcterms:created>
  <dcterms:modified xsi:type="dcterms:W3CDTF">2026-01-19T19:57:00Z</dcterms:modified>
</cp:coreProperties>
</file>